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35AB" w14:textId="77777777" w:rsidR="00CB41AC" w:rsidRDefault="00C34ECE">
      <w:pPr>
        <w:tabs>
          <w:tab w:val="left" w:pos="851"/>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PASIŪLYMAS</w:t>
      </w:r>
    </w:p>
    <w:p w14:paraId="11AF35AC" w14:textId="7D46C2C7" w:rsidR="00CB41AC" w:rsidRDefault="00C34EC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DĖL SKAITMENINIŲ PASLAUGŲ PLATFORMOS DIRBTINIO INTELEKTO POSISTEMĖS KŪRIMO IR DIEGIMO PASLAUGŲ</w:t>
      </w:r>
    </w:p>
    <w:p w14:paraId="11AF35AD" w14:textId="77777777" w:rsidR="00CB41AC" w:rsidRDefault="00CB41AC">
      <w:pPr>
        <w:widowControl w:val="0"/>
        <w:tabs>
          <w:tab w:val="left" w:pos="1276"/>
        </w:tabs>
        <w:spacing w:after="0" w:line="240" w:lineRule="auto"/>
        <w:rPr>
          <w:rFonts w:ascii="Times New Roman" w:eastAsia="Times New Roman" w:hAnsi="Times New Roman" w:cs="Times New Roman"/>
          <w:sz w:val="18"/>
          <w:szCs w:val="18"/>
        </w:rPr>
      </w:pPr>
    </w:p>
    <w:tbl>
      <w:tblPr>
        <w:tblStyle w:val="a"/>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00"/>
        <w:gridCol w:w="4139"/>
      </w:tblGrid>
      <w:tr w:rsidR="00CB41AC" w14:paraId="11AF35B0" w14:textId="77777777">
        <w:trPr>
          <w:trHeight w:val="510"/>
        </w:trPr>
        <w:tc>
          <w:tcPr>
            <w:tcW w:w="5500" w:type="dxa"/>
            <w:shd w:val="clear" w:color="auto" w:fill="D5DCE4"/>
          </w:tcPr>
          <w:p w14:paraId="11AF35AE" w14:textId="77777777" w:rsidR="00CB41AC" w:rsidRDefault="00C34ECE">
            <w:pPr>
              <w:tabs>
                <w:tab w:val="left" w:pos="851"/>
              </w:tabs>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Tiekėjo arba ūkio subjektų grupės dalyvių pavadinimas (-ai), juridinio asmens kodas</w:t>
            </w:r>
            <w:r>
              <w:rPr>
                <w:rFonts w:ascii="Times New Roman" w:eastAsia="Times New Roman" w:hAnsi="Times New Roman" w:cs="Times New Roman"/>
              </w:rPr>
              <w:t xml:space="preserve"> (-ai) </w:t>
            </w:r>
            <w:r>
              <w:rPr>
                <w:rFonts w:ascii="Times New Roman" w:eastAsia="Times New Roman" w:hAnsi="Times New Roman" w:cs="Times New Roman"/>
                <w:i/>
                <w:iCs/>
              </w:rPr>
              <w:t>(jeigu pasiūlymą teikia fizinis asmuo – verslo ar individualios veiklos pažymėjimo Nr. ar pan.)</w:t>
            </w:r>
            <w:r>
              <w:rPr>
                <w:rFonts w:ascii="Times New Roman" w:eastAsia="Times New Roman" w:hAnsi="Times New Roman" w:cs="Times New Roman"/>
              </w:rPr>
              <w:t>, adresas (-ai)</w:t>
            </w:r>
          </w:p>
        </w:tc>
        <w:tc>
          <w:tcPr>
            <w:tcW w:w="4139" w:type="dxa"/>
          </w:tcPr>
          <w:p w14:paraId="11AF35AF"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3" w14:textId="77777777">
        <w:trPr>
          <w:trHeight w:val="510"/>
        </w:trPr>
        <w:tc>
          <w:tcPr>
            <w:tcW w:w="5500" w:type="dxa"/>
            <w:shd w:val="clear" w:color="auto" w:fill="D5DCE4"/>
          </w:tcPr>
          <w:p w14:paraId="11AF35B1" w14:textId="77777777" w:rsidR="00CB41AC" w:rsidRDefault="00C34ECE">
            <w:pPr>
              <w:tabs>
                <w:tab w:val="left" w:pos="851"/>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Tiekėjo valdymo ir (ar) priežiūros organas</w:t>
            </w:r>
            <w:r>
              <w:rPr>
                <w:rFonts w:ascii="Times New Roman" w:eastAsia="Times New Roman" w:hAnsi="Times New Roman" w:cs="Times New Roman"/>
              </w:rPr>
              <w:t xml:space="preserve"> </w:t>
            </w:r>
            <w:r>
              <w:rPr>
                <w:rFonts w:ascii="Times New Roman" w:eastAsia="Times New Roman" w:hAnsi="Times New Roman" w:cs="Times New Roman"/>
                <w:i/>
                <w:iCs/>
              </w:rPr>
              <w:t>(nurodoma, jeigu turi)</w:t>
            </w:r>
          </w:p>
        </w:tc>
        <w:tc>
          <w:tcPr>
            <w:tcW w:w="4139" w:type="dxa"/>
          </w:tcPr>
          <w:p w14:paraId="11AF35B2"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6" w14:textId="77777777">
        <w:trPr>
          <w:trHeight w:val="510"/>
        </w:trPr>
        <w:tc>
          <w:tcPr>
            <w:tcW w:w="5500" w:type="dxa"/>
            <w:shd w:val="clear" w:color="auto" w:fill="D5DCE4"/>
          </w:tcPr>
          <w:p w14:paraId="11AF35B4" w14:textId="77777777" w:rsidR="00CB41AC" w:rsidRDefault="00C34ECE">
            <w:pPr>
              <w:tabs>
                <w:tab w:val="left" w:pos="851"/>
              </w:tabs>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Tiekėją kontroliuojantis juridinis ar fizinis asmuo</w:t>
            </w:r>
            <w:r>
              <w:rPr>
                <w:rFonts w:ascii="Times New Roman" w:eastAsia="Times New Roman" w:hAnsi="Times New Roman" w:cs="Times New Roman"/>
                <w:b/>
                <w:bCs/>
                <w:vertAlign w:val="superscript"/>
              </w:rPr>
              <w:footnoteReference w:id="1"/>
            </w:r>
            <w:r>
              <w:rPr>
                <w:rFonts w:ascii="Times New Roman" w:eastAsia="Times New Roman" w:hAnsi="Times New Roman" w:cs="Times New Roman"/>
                <w:b/>
                <w:bCs/>
              </w:rPr>
              <w:t xml:space="preserve"> </w:t>
            </w:r>
            <w:r>
              <w:rPr>
                <w:rFonts w:ascii="Times New Roman" w:eastAsia="Times New Roman" w:hAnsi="Times New Roman" w:cs="Times New Roman"/>
              </w:rPr>
              <w:t xml:space="preserve"> </w:t>
            </w:r>
            <w:r>
              <w:rPr>
                <w:rFonts w:ascii="Times New Roman" w:eastAsia="Times New Roman" w:hAnsi="Times New Roman" w:cs="Times New Roman"/>
                <w:i/>
                <w:iCs/>
              </w:rPr>
              <w:t>(nurodoma, jeigu turi)</w:t>
            </w:r>
          </w:p>
        </w:tc>
        <w:tc>
          <w:tcPr>
            <w:tcW w:w="4139" w:type="dxa"/>
          </w:tcPr>
          <w:p w14:paraId="11AF35B5"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9" w14:textId="77777777">
        <w:trPr>
          <w:trHeight w:val="510"/>
        </w:trPr>
        <w:tc>
          <w:tcPr>
            <w:tcW w:w="5500" w:type="dxa"/>
            <w:shd w:val="clear" w:color="auto" w:fill="D5DCE4"/>
          </w:tcPr>
          <w:p w14:paraId="11AF35B7" w14:textId="77777777" w:rsidR="00CB41AC" w:rsidRDefault="00C34ECE">
            <w:pPr>
              <w:tabs>
                <w:tab w:val="left" w:pos="851"/>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Ūkio subjektų grupės </w:t>
            </w:r>
            <w:r>
              <w:rPr>
                <w:rFonts w:ascii="Times New Roman" w:eastAsia="Times New Roman" w:hAnsi="Times New Roman" w:cs="Times New Roman"/>
                <w:b/>
                <w:bCs/>
                <w:color w:val="000000"/>
              </w:rPr>
              <w:t xml:space="preserve">dalyvį kontroliuojantis juridinis ir (ar) fizinis </w:t>
            </w:r>
            <w:r>
              <w:rPr>
                <w:rFonts w:ascii="Times New Roman" w:eastAsia="Times New Roman" w:hAnsi="Times New Roman" w:cs="Times New Roman"/>
                <w:b/>
                <w:bCs/>
              </w:rPr>
              <w:t>asmuo</w:t>
            </w:r>
            <w:r>
              <w:rPr>
                <w:rFonts w:ascii="Times New Roman" w:eastAsia="Times New Roman" w:hAnsi="Times New Roman" w:cs="Times New Roman"/>
                <w:b/>
                <w:bCs/>
                <w:vertAlign w:val="superscript"/>
              </w:rPr>
              <w:t>1</w:t>
            </w:r>
            <w:r>
              <w:rPr>
                <w:rFonts w:ascii="Times New Roman" w:eastAsia="Times New Roman" w:hAnsi="Times New Roman" w:cs="Times New Roman"/>
                <w:b/>
                <w:bCs/>
                <w:color w:val="000000"/>
              </w:rPr>
              <w:t xml:space="preserve"> ir (ar) valdymo organas ir (ar) priežiūros organas </w:t>
            </w:r>
            <w:r>
              <w:rPr>
                <w:rFonts w:ascii="Times New Roman" w:eastAsia="Times New Roman" w:hAnsi="Times New Roman" w:cs="Times New Roman"/>
                <w:i/>
                <w:iCs/>
                <w:color w:val="000000"/>
              </w:rPr>
              <w:t xml:space="preserve">(nurodoma jeigu turi, kai pasiūlymą teikia ūkio subjektų grupė) </w:t>
            </w:r>
          </w:p>
        </w:tc>
        <w:tc>
          <w:tcPr>
            <w:tcW w:w="4139" w:type="dxa"/>
          </w:tcPr>
          <w:p w14:paraId="11AF35B8"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C" w14:textId="77777777">
        <w:trPr>
          <w:trHeight w:val="510"/>
        </w:trPr>
        <w:tc>
          <w:tcPr>
            <w:tcW w:w="5500" w:type="dxa"/>
            <w:shd w:val="clear" w:color="auto" w:fill="D5DCE4"/>
          </w:tcPr>
          <w:p w14:paraId="11AF35BA" w14:textId="77777777" w:rsidR="00CB41AC" w:rsidRDefault="00C34ECE">
            <w:pPr>
              <w:tabs>
                <w:tab w:val="left" w:pos="851"/>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color w:val="000000"/>
              </w:rPr>
              <w:t>Ūkio subjektą kontroliuojantis juridinis ir (ar) fizinis asmuo</w:t>
            </w:r>
            <w:r>
              <w:rPr>
                <w:rFonts w:ascii="Times New Roman" w:eastAsia="Times New Roman" w:hAnsi="Times New Roman" w:cs="Times New Roman"/>
                <w:b/>
                <w:bCs/>
                <w:color w:val="000000"/>
                <w:vertAlign w:val="superscript"/>
              </w:rPr>
              <w:t>1</w:t>
            </w:r>
            <w:r>
              <w:rPr>
                <w:rFonts w:ascii="Times New Roman" w:eastAsia="Times New Roman" w:hAnsi="Times New Roman" w:cs="Times New Roman"/>
                <w:b/>
                <w:bCs/>
                <w:color w:val="000000"/>
              </w:rPr>
              <w:t xml:space="preserve"> ir (ar) valdymo organas ir (ar) priežiūros organas</w:t>
            </w:r>
            <w:r>
              <w:rPr>
                <w:rFonts w:ascii="Times New Roman" w:eastAsia="Times New Roman" w:hAnsi="Times New Roman" w:cs="Times New Roman"/>
                <w:b/>
                <w:bCs/>
              </w:rPr>
              <w:t xml:space="preserve"> </w:t>
            </w:r>
            <w:r>
              <w:rPr>
                <w:rFonts w:ascii="Times New Roman" w:eastAsia="Times New Roman" w:hAnsi="Times New Roman" w:cs="Times New Roman"/>
                <w:i/>
                <w:iCs/>
              </w:rPr>
              <w:t>(nurodoma jeigu turi)</w:t>
            </w:r>
          </w:p>
        </w:tc>
        <w:tc>
          <w:tcPr>
            <w:tcW w:w="4139" w:type="dxa"/>
          </w:tcPr>
          <w:p w14:paraId="11AF35BB"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F" w14:textId="77777777">
        <w:trPr>
          <w:trHeight w:val="510"/>
        </w:trPr>
        <w:tc>
          <w:tcPr>
            <w:tcW w:w="5500" w:type="dxa"/>
            <w:tcBorders>
              <w:bottom w:val="single" w:sz="4" w:space="0" w:color="000000"/>
            </w:tcBorders>
            <w:shd w:val="clear" w:color="auto" w:fill="D5DCE4"/>
          </w:tcPr>
          <w:p w14:paraId="11AF35BD" w14:textId="77777777" w:rsidR="00CB41AC" w:rsidRDefault="00C34ECE">
            <w:pPr>
              <w:tabs>
                <w:tab w:val="left" w:pos="851"/>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color w:val="000000"/>
              </w:rPr>
              <w:t>Už pasiūlymą atsakingo asmens vardas, pavardė, telefono numeris, el. pašto adresas</w:t>
            </w:r>
          </w:p>
        </w:tc>
        <w:tc>
          <w:tcPr>
            <w:tcW w:w="4139" w:type="dxa"/>
            <w:tcBorders>
              <w:bottom w:val="single" w:sz="4" w:space="0" w:color="000000"/>
            </w:tcBorders>
          </w:tcPr>
          <w:p w14:paraId="11AF35BE" w14:textId="77777777" w:rsidR="00CB41AC" w:rsidRDefault="00CB41AC">
            <w:pPr>
              <w:tabs>
                <w:tab w:val="left" w:pos="851"/>
              </w:tabs>
              <w:spacing w:after="0" w:line="240" w:lineRule="auto"/>
              <w:jc w:val="both"/>
              <w:rPr>
                <w:rFonts w:ascii="Times New Roman" w:eastAsia="Times New Roman" w:hAnsi="Times New Roman" w:cs="Times New Roman"/>
              </w:rPr>
            </w:pPr>
          </w:p>
        </w:tc>
      </w:tr>
    </w:tbl>
    <w:p w14:paraId="11AF35C0" w14:textId="77777777" w:rsidR="00CB41AC" w:rsidRDefault="00C34EC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Šiuo pasiūlymu pažymime, kad sutinkame su visomis Pirkimo sąlygomis ir patvirtiname, kad mūsų siūlomos Paslaugos atitinka visus Pirkimo sąlygose nurodytus keliamus reikalavimus.</w:t>
      </w:r>
    </w:p>
    <w:p w14:paraId="11AF35C1" w14:textId="77777777" w:rsidR="00CB41AC" w:rsidRDefault="00C34EC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11AF35C2" w14:textId="77777777" w:rsidR="00CB41AC" w:rsidRDefault="00C34EC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t xml:space="preserve"> </w:t>
      </w:r>
      <w:r>
        <w:rPr>
          <w:rFonts w:ascii="Times New Roman" w:eastAsia="Times New Roman" w:hAnsi="Times New Roman" w:cs="Times New Roman"/>
          <w:sz w:val="20"/>
          <w:szCs w:val="20"/>
        </w:rPr>
        <w:t>Patvirtiname, kad jei pasiūlyme nenurodyti valdymo/priežiūros organų nariai, šie organai juridiniuose asmenyse nėra sudaryti.</w:t>
      </w:r>
    </w:p>
    <w:p w14:paraId="11AF35C3" w14:textId="77777777" w:rsidR="00CB41AC" w:rsidRDefault="00CB41AC">
      <w:pPr>
        <w:spacing w:after="0" w:line="240" w:lineRule="auto"/>
        <w:rPr>
          <w:rFonts w:ascii="Times New Roman" w:eastAsia="Times New Roman" w:hAnsi="Times New Roman" w:cs="Times New Roman"/>
          <w:b/>
          <w:bCs/>
        </w:rPr>
      </w:pPr>
    </w:p>
    <w:p w14:paraId="11AF35C4"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INFORMACIJA APIE PASLAUGŲ TEIKIMĄ</w:t>
      </w:r>
    </w:p>
    <w:p w14:paraId="11AF35C5" w14:textId="77777777" w:rsidR="00CB41AC" w:rsidRDefault="00CB41AC">
      <w:pPr>
        <w:spacing w:after="0" w:line="240" w:lineRule="auto"/>
        <w:jc w:val="both"/>
        <w:rPr>
          <w:rFonts w:ascii="Times New Roman" w:eastAsia="Times New Roman" w:hAnsi="Times New Roman" w:cs="Times New Roman"/>
        </w:rPr>
      </w:pPr>
    </w:p>
    <w:p w14:paraId="11AF35C6" w14:textId="175FAD88"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Nurodome, kad</w:t>
      </w:r>
      <w:r>
        <w:rPr>
          <w:rFonts w:ascii="Times New Roman" w:eastAsia="Times New Roman" w:hAnsi="Times New Roman" w:cs="Times New Roman"/>
          <w:i/>
          <w:iCs/>
        </w:rPr>
        <w:t xml:space="preserve"> </w:t>
      </w:r>
      <w:r>
        <w:rPr>
          <w:rFonts w:ascii="Times New Roman" w:eastAsia="Times New Roman" w:hAnsi="Times New Roman" w:cs="Times New Roman"/>
          <w:b/>
          <w:bCs/>
          <w:i/>
          <w:iCs/>
        </w:rPr>
        <w:t>Skaitmeninių paslaugų platformos dirbtinio intelekto posistemės kūrimo ir diegimo</w:t>
      </w:r>
      <w:r w:rsidR="00074380">
        <w:rPr>
          <w:rFonts w:ascii="Times New Roman" w:eastAsia="Times New Roman" w:hAnsi="Times New Roman" w:cs="Times New Roman"/>
          <w:b/>
          <w:bCs/>
          <w:i/>
          <w:iCs/>
        </w:rPr>
        <w:t>, palaikymo</w:t>
      </w:r>
      <w:r>
        <w:rPr>
          <w:rFonts w:ascii="Times New Roman" w:eastAsia="Times New Roman" w:hAnsi="Times New Roman" w:cs="Times New Roman"/>
          <w:b/>
          <w:bCs/>
          <w:i/>
          <w:iCs/>
        </w:rPr>
        <w:t xml:space="preserve"> paslaugos </w:t>
      </w:r>
      <w:r>
        <w:rPr>
          <w:rFonts w:ascii="Times New Roman" w:eastAsia="Times New Roman" w:hAnsi="Times New Roman" w:cs="Times New Roman"/>
        </w:rPr>
        <w:t>bus teikiamos</w:t>
      </w:r>
      <w:r>
        <w:rPr>
          <w:rFonts w:ascii="Times New Roman" w:eastAsia="Times New Roman" w:hAnsi="Times New Roman" w:cs="Times New Roman"/>
          <w:b/>
          <w:bCs/>
          <w:color w:val="000000"/>
        </w:rPr>
        <w:t xml:space="preserve"> </w:t>
      </w:r>
      <w:r>
        <w:rPr>
          <w:rFonts w:ascii="Times New Roman" w:eastAsia="Times New Roman" w:hAnsi="Times New Roman" w:cs="Times New Roman"/>
          <w:color w:val="000000"/>
        </w:rPr>
        <w:t>iš</w:t>
      </w:r>
      <w:r>
        <w:rPr>
          <w:rFonts w:ascii="Times New Roman" w:eastAsia="Times New Roman" w:hAnsi="Times New Roman" w:cs="Times New Roman"/>
          <w:i/>
          <w:iCs/>
          <w:color w:val="000000"/>
        </w:rPr>
        <w:t xml:space="preserve"> </w:t>
      </w:r>
      <w:r>
        <w:rPr>
          <w:rFonts w:ascii="Times New Roman" w:eastAsia="Times New Roman" w:hAnsi="Times New Roman" w:cs="Times New Roman"/>
          <w:i/>
          <w:iCs/>
          <w:color w:val="FF0000"/>
          <w:shd w:val="clear" w:color="auto" w:fill="E2EFD9"/>
        </w:rPr>
        <w:t>[nurodomas valstybės ar teritorijos pavadinimas]</w:t>
      </w:r>
      <w:r>
        <w:rPr>
          <w:rFonts w:ascii="Times New Roman" w:eastAsia="Times New Roman" w:hAnsi="Times New Roman" w:cs="Times New Roman"/>
          <w:b/>
          <w:bCs/>
          <w:color w:val="FF0000"/>
          <w:shd w:val="clear" w:color="auto" w:fill="E2EFD9"/>
        </w:rPr>
        <w:t xml:space="preserve"> </w:t>
      </w:r>
      <w:r>
        <w:rPr>
          <w:rFonts w:ascii="Times New Roman" w:eastAsia="Times New Roman" w:hAnsi="Times New Roman" w:cs="Times New Roman"/>
        </w:rPr>
        <w:t>valstybės ar teritorijos.</w:t>
      </w:r>
    </w:p>
    <w:p w14:paraId="11AF35C7" w14:textId="77777777" w:rsidR="00CB41AC" w:rsidRDefault="00CB41AC">
      <w:pPr>
        <w:spacing w:after="0" w:line="240" w:lineRule="auto"/>
        <w:jc w:val="both"/>
        <w:rPr>
          <w:rFonts w:ascii="Times New Roman" w:eastAsia="Times New Roman" w:hAnsi="Times New Roman" w:cs="Times New Roman"/>
          <w:b/>
          <w:bCs/>
        </w:rPr>
      </w:pPr>
    </w:p>
    <w:p w14:paraId="11AF35C8"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Perkančioji organizacija laikys, kad paslaugos kelia grėsmę nacionaliniam saugumui, kai</w:t>
      </w:r>
      <w:r>
        <w:rPr>
          <w:rFonts w:ascii="Times New Roman" w:eastAsia="Times New Roman" w:hAnsi="Times New Roman" w:cs="Times New Roman"/>
          <w:b/>
          <w:bCs/>
        </w:rPr>
        <w:t xml:space="preserve"> </w:t>
      </w:r>
      <w:r>
        <w:rPr>
          <w:rFonts w:ascii="Times New Roman" w:eastAsia="Times New Roman" w:hAnsi="Times New Roman" w:cs="Times New Roman"/>
        </w:rPr>
        <w:t xml:space="preserve">paslaugų teikimas būtų vykdomas iš VPĮ 92 str. 14 d. numatytame sąraše nurodytų valstybių ar teritorijų (Rusijos Federacijos, Baltarusijos Respublikos, Kinijos Liaudies Respublikos, netaikoma Atskirajai Taivano, </w:t>
      </w:r>
      <w:proofErr w:type="spellStart"/>
      <w:r>
        <w:rPr>
          <w:rFonts w:ascii="Times New Roman" w:eastAsia="Times New Roman" w:hAnsi="Times New Roman" w:cs="Times New Roman"/>
        </w:rPr>
        <w:t>Penghu</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Kinmeno</w:t>
      </w:r>
      <w:proofErr w:type="spellEnd"/>
      <w:r>
        <w:rPr>
          <w:rFonts w:ascii="Times New Roman" w:eastAsia="Times New Roman" w:hAnsi="Times New Roman" w:cs="Times New Roman"/>
        </w:rPr>
        <w:t xml:space="preserve"> ir </w:t>
      </w:r>
      <w:proofErr w:type="spellStart"/>
      <w:r>
        <w:rPr>
          <w:rFonts w:ascii="Times New Roman" w:eastAsia="Times New Roman" w:hAnsi="Times New Roman" w:cs="Times New Roman"/>
        </w:rPr>
        <w:t>Madzu</w:t>
      </w:r>
      <w:proofErr w:type="spellEnd"/>
      <w:r>
        <w:rPr>
          <w:rFonts w:ascii="Times New Roman" w:eastAsia="Times New Roman" w:hAnsi="Times New Roman" w:cs="Times New Roman"/>
        </w:rPr>
        <w:t xml:space="preserve"> muitų teritorijai, Rusijos Federacijos aneksuoto Krymo, Moldovos Respublikos Vyriausybės nekontroliuojamos </w:t>
      </w:r>
      <w:proofErr w:type="spellStart"/>
      <w:r>
        <w:rPr>
          <w:rFonts w:ascii="Times New Roman" w:eastAsia="Times New Roman" w:hAnsi="Times New Roman" w:cs="Times New Roman"/>
        </w:rPr>
        <w:t>Padniestrės</w:t>
      </w:r>
      <w:proofErr w:type="spellEnd"/>
      <w:r>
        <w:rPr>
          <w:rFonts w:ascii="Times New Roman" w:eastAsia="Times New Roman" w:hAnsi="Times New Roman" w:cs="Times New Roman"/>
        </w:rPr>
        <w:t xml:space="preserve"> teritorijos, </w:t>
      </w:r>
      <w:proofErr w:type="spellStart"/>
      <w:r>
        <w:rPr>
          <w:rFonts w:ascii="Times New Roman" w:eastAsia="Times New Roman" w:hAnsi="Times New Roman" w:cs="Times New Roman"/>
        </w:rPr>
        <w:t>Sakartvelo</w:t>
      </w:r>
      <w:proofErr w:type="spellEnd"/>
      <w:r>
        <w:rPr>
          <w:rFonts w:ascii="Times New Roman" w:eastAsia="Times New Roman" w:hAnsi="Times New Roman" w:cs="Times New Roman"/>
        </w:rPr>
        <w:t xml:space="preserve"> Vyriausybės nekontroliuojamos Abchazijos ir Pietų Osetijos teritorijos).</w:t>
      </w:r>
    </w:p>
    <w:tbl>
      <w:tblPr>
        <w:tblStyle w:val="a0"/>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4"/>
        <w:gridCol w:w="2222"/>
        <w:gridCol w:w="2280"/>
        <w:gridCol w:w="2542"/>
      </w:tblGrid>
      <w:tr w:rsidR="00CB41AC" w14:paraId="11AF35D1" w14:textId="77777777">
        <w:trPr>
          <w:trHeight w:val="745"/>
        </w:trPr>
        <w:tc>
          <w:tcPr>
            <w:tcW w:w="2584" w:type="dxa"/>
            <w:shd w:val="clear" w:color="auto" w:fill="D5DCE4"/>
            <w:vAlign w:val="center"/>
          </w:tcPr>
          <w:p w14:paraId="11AF35C9" w14:textId="77777777" w:rsidR="00CB41AC" w:rsidRDefault="00C34ECE">
            <w:pPr>
              <w:jc w:val="center"/>
              <w:rPr>
                <w:b/>
                <w:bCs/>
                <w:sz w:val="22"/>
                <w:szCs w:val="22"/>
              </w:rPr>
            </w:pPr>
            <w:r>
              <w:rPr>
                <w:b/>
                <w:bCs/>
                <w:sz w:val="22"/>
                <w:szCs w:val="22"/>
              </w:rPr>
              <w:t>Paslaugos pavadinimas</w:t>
            </w:r>
          </w:p>
        </w:tc>
        <w:tc>
          <w:tcPr>
            <w:tcW w:w="2222" w:type="dxa"/>
            <w:shd w:val="clear" w:color="auto" w:fill="D5DCE4"/>
            <w:vAlign w:val="center"/>
          </w:tcPr>
          <w:p w14:paraId="11AF35CA" w14:textId="77777777" w:rsidR="00CB41AC" w:rsidRDefault="00C34ECE">
            <w:pPr>
              <w:jc w:val="center"/>
              <w:rPr>
                <w:b/>
                <w:bCs/>
                <w:color w:val="000000"/>
                <w:sz w:val="22"/>
                <w:szCs w:val="22"/>
              </w:rPr>
            </w:pPr>
            <w:r>
              <w:rPr>
                <w:b/>
                <w:bCs/>
                <w:color w:val="000000"/>
                <w:sz w:val="22"/>
                <w:szCs w:val="22"/>
              </w:rPr>
              <w:t>Nurodomas paslaugas teiksiančio juridinio asmens pavadinimas, kodas</w:t>
            </w:r>
          </w:p>
          <w:p w14:paraId="11AF35CB" w14:textId="77777777" w:rsidR="00CB41AC" w:rsidRDefault="00C34ECE">
            <w:pPr>
              <w:jc w:val="center"/>
              <w:rPr>
                <w:b/>
                <w:bCs/>
                <w:color w:val="000000"/>
                <w:sz w:val="22"/>
                <w:szCs w:val="22"/>
              </w:rPr>
            </w:pPr>
            <w:r>
              <w:rPr>
                <w:b/>
                <w:bCs/>
                <w:i/>
                <w:iCs/>
                <w:color w:val="000000"/>
                <w:sz w:val="22"/>
                <w:szCs w:val="22"/>
              </w:rPr>
              <w:t>arba</w:t>
            </w:r>
          </w:p>
          <w:p w14:paraId="11AF35CC" w14:textId="77777777" w:rsidR="00CB41AC" w:rsidRDefault="00C34ECE">
            <w:pPr>
              <w:jc w:val="center"/>
              <w:rPr>
                <w:b/>
                <w:bCs/>
                <w:color w:val="000000"/>
                <w:sz w:val="22"/>
                <w:szCs w:val="22"/>
              </w:rPr>
            </w:pPr>
            <w:r>
              <w:rPr>
                <w:b/>
                <w:bCs/>
                <w:color w:val="000000"/>
                <w:sz w:val="22"/>
                <w:szCs w:val="22"/>
              </w:rPr>
              <w:t>paslaugas teiksiančio fizinio asmens vardas ir pavardė</w:t>
            </w:r>
          </w:p>
        </w:tc>
        <w:tc>
          <w:tcPr>
            <w:tcW w:w="2280" w:type="dxa"/>
            <w:shd w:val="clear" w:color="auto" w:fill="D5DCE4"/>
            <w:vAlign w:val="center"/>
          </w:tcPr>
          <w:p w14:paraId="11AF35CD" w14:textId="77777777" w:rsidR="00CB41AC" w:rsidRDefault="00C34ECE">
            <w:pPr>
              <w:jc w:val="center"/>
              <w:rPr>
                <w:b/>
                <w:bCs/>
                <w:color w:val="000000"/>
                <w:sz w:val="22"/>
                <w:szCs w:val="22"/>
              </w:rPr>
            </w:pPr>
            <w:r>
              <w:rPr>
                <w:b/>
                <w:bCs/>
                <w:color w:val="000000"/>
                <w:sz w:val="22"/>
                <w:szCs w:val="22"/>
              </w:rPr>
              <w:t>Nurodoma paslaugas teiksiančio juridinio asmens registracijos vieta</w:t>
            </w:r>
          </w:p>
          <w:p w14:paraId="11AF35CE" w14:textId="77777777" w:rsidR="00CB41AC" w:rsidRDefault="00C34ECE">
            <w:pPr>
              <w:jc w:val="center"/>
              <w:rPr>
                <w:b/>
                <w:bCs/>
                <w:color w:val="000000"/>
                <w:sz w:val="22"/>
                <w:szCs w:val="22"/>
              </w:rPr>
            </w:pPr>
            <w:r>
              <w:rPr>
                <w:b/>
                <w:bCs/>
                <w:i/>
                <w:iCs/>
                <w:color w:val="000000"/>
                <w:sz w:val="22"/>
                <w:szCs w:val="22"/>
              </w:rPr>
              <w:t>arba</w:t>
            </w:r>
          </w:p>
          <w:p w14:paraId="11AF35CF" w14:textId="77777777" w:rsidR="00CB41AC" w:rsidRDefault="00C34ECE">
            <w:pPr>
              <w:jc w:val="center"/>
              <w:rPr>
                <w:b/>
                <w:bCs/>
                <w:color w:val="000000"/>
                <w:sz w:val="22"/>
                <w:szCs w:val="22"/>
              </w:rPr>
            </w:pPr>
            <w:r>
              <w:rPr>
                <w:b/>
                <w:bCs/>
                <w:color w:val="000000"/>
                <w:sz w:val="22"/>
                <w:szCs w:val="22"/>
              </w:rPr>
              <w:t xml:space="preserve">paslaugas teiksiančio fizinio asmens pilietybė ir nuolatinė </w:t>
            </w:r>
            <w:r>
              <w:rPr>
                <w:b/>
                <w:bCs/>
                <w:color w:val="000000"/>
                <w:sz w:val="22"/>
                <w:szCs w:val="22"/>
              </w:rPr>
              <w:lastRenderedPageBreak/>
              <w:t>(deklaruota) gyvenamoji vieta</w:t>
            </w:r>
          </w:p>
        </w:tc>
        <w:tc>
          <w:tcPr>
            <w:tcW w:w="2542" w:type="dxa"/>
            <w:shd w:val="clear" w:color="auto" w:fill="D5DCE4"/>
            <w:vAlign w:val="center"/>
          </w:tcPr>
          <w:p w14:paraId="11AF35D0" w14:textId="77777777" w:rsidR="00CB41AC" w:rsidRDefault="00C34ECE">
            <w:pPr>
              <w:jc w:val="center"/>
              <w:rPr>
                <w:b/>
                <w:bCs/>
                <w:color w:val="000000"/>
              </w:rPr>
            </w:pPr>
            <w:r>
              <w:rPr>
                <w:b/>
                <w:bCs/>
                <w:color w:val="000000"/>
                <w:sz w:val="22"/>
                <w:szCs w:val="22"/>
              </w:rPr>
              <w:lastRenderedPageBreak/>
              <w:t>Kartu su pasiūlymu pateikiama</w:t>
            </w:r>
          </w:p>
        </w:tc>
      </w:tr>
      <w:tr w:rsidR="00CB41AC" w14:paraId="11AF35D6" w14:textId="77777777">
        <w:trPr>
          <w:trHeight w:val="275"/>
        </w:trPr>
        <w:tc>
          <w:tcPr>
            <w:tcW w:w="2584" w:type="dxa"/>
          </w:tcPr>
          <w:p w14:paraId="11AF35D2" w14:textId="77777777" w:rsidR="00CB41AC" w:rsidRDefault="00C34ECE">
            <w:pPr>
              <w:jc w:val="center"/>
            </w:pPr>
            <w:r>
              <w:t>1</w:t>
            </w:r>
          </w:p>
        </w:tc>
        <w:tc>
          <w:tcPr>
            <w:tcW w:w="2222" w:type="dxa"/>
          </w:tcPr>
          <w:p w14:paraId="11AF35D3" w14:textId="77777777" w:rsidR="00CB41AC" w:rsidRDefault="00C34ECE">
            <w:pPr>
              <w:jc w:val="center"/>
            </w:pPr>
            <w:r>
              <w:t>2</w:t>
            </w:r>
          </w:p>
        </w:tc>
        <w:tc>
          <w:tcPr>
            <w:tcW w:w="2280" w:type="dxa"/>
          </w:tcPr>
          <w:p w14:paraId="11AF35D4" w14:textId="77777777" w:rsidR="00CB41AC" w:rsidRDefault="00C34ECE">
            <w:pPr>
              <w:jc w:val="center"/>
              <w:rPr>
                <w:strike/>
              </w:rPr>
            </w:pPr>
            <w:r>
              <w:t>3</w:t>
            </w:r>
          </w:p>
        </w:tc>
        <w:tc>
          <w:tcPr>
            <w:tcW w:w="2542" w:type="dxa"/>
          </w:tcPr>
          <w:p w14:paraId="11AF35D5" w14:textId="77777777" w:rsidR="00CB41AC" w:rsidRDefault="00C34ECE">
            <w:pPr>
              <w:jc w:val="center"/>
            </w:pPr>
            <w:r>
              <w:t>4</w:t>
            </w:r>
          </w:p>
        </w:tc>
      </w:tr>
      <w:tr w:rsidR="00CB41AC" w14:paraId="11AF35DF" w14:textId="77777777">
        <w:trPr>
          <w:trHeight w:val="728"/>
        </w:trPr>
        <w:tc>
          <w:tcPr>
            <w:tcW w:w="2584" w:type="dxa"/>
          </w:tcPr>
          <w:p w14:paraId="11AF35D7" w14:textId="657D5F38" w:rsidR="00CB41AC" w:rsidRDefault="00C34ECE">
            <w:pPr>
              <w:jc w:val="both"/>
              <w:rPr>
                <w:b/>
                <w:bCs/>
                <w:sz w:val="22"/>
                <w:szCs w:val="22"/>
              </w:rPr>
            </w:pPr>
            <w:r>
              <w:rPr>
                <w:sz w:val="22"/>
                <w:szCs w:val="22"/>
              </w:rPr>
              <w:t>Skaitmeninių paslaugų platformos dirbtinio intelekto posistemės kūrimo ir diegimo</w:t>
            </w:r>
            <w:r w:rsidR="00A30C2E">
              <w:rPr>
                <w:sz w:val="22"/>
                <w:szCs w:val="22"/>
              </w:rPr>
              <w:t>, palaikymo</w:t>
            </w:r>
            <w:r>
              <w:rPr>
                <w:sz w:val="22"/>
                <w:szCs w:val="22"/>
              </w:rPr>
              <w:t xml:space="preserve"> paslaugos</w:t>
            </w:r>
          </w:p>
        </w:tc>
        <w:tc>
          <w:tcPr>
            <w:tcW w:w="2222" w:type="dxa"/>
          </w:tcPr>
          <w:p w14:paraId="11AF35D8" w14:textId="77777777" w:rsidR="00CB41AC" w:rsidRDefault="00C34ECE">
            <w:pPr>
              <w:jc w:val="both"/>
              <w:rPr>
                <w:sz w:val="22"/>
                <w:szCs w:val="22"/>
              </w:rPr>
            </w:pPr>
            <w:r>
              <w:rPr>
                <w:sz w:val="22"/>
                <w:szCs w:val="22"/>
              </w:rPr>
              <w:t>1.</w:t>
            </w:r>
          </w:p>
          <w:p w14:paraId="11AF35D9" w14:textId="77777777" w:rsidR="00CB41AC" w:rsidRDefault="00C34ECE">
            <w:pPr>
              <w:jc w:val="both"/>
              <w:rPr>
                <w:sz w:val="22"/>
                <w:szCs w:val="22"/>
              </w:rPr>
            </w:pPr>
            <w:r>
              <w:rPr>
                <w:sz w:val="22"/>
                <w:szCs w:val="22"/>
              </w:rPr>
              <w:t>2.</w:t>
            </w:r>
          </w:p>
          <w:p w14:paraId="11AF35DA" w14:textId="77777777" w:rsidR="00CB41AC" w:rsidRDefault="00C34ECE">
            <w:pPr>
              <w:jc w:val="both"/>
              <w:rPr>
                <w:b/>
                <w:bCs/>
                <w:sz w:val="22"/>
                <w:szCs w:val="22"/>
              </w:rPr>
            </w:pPr>
            <w:r>
              <w:rPr>
                <w:sz w:val="22"/>
                <w:szCs w:val="22"/>
              </w:rPr>
              <w:t>..</w:t>
            </w:r>
          </w:p>
        </w:tc>
        <w:tc>
          <w:tcPr>
            <w:tcW w:w="2280" w:type="dxa"/>
          </w:tcPr>
          <w:p w14:paraId="11AF35DB" w14:textId="77777777" w:rsidR="00CB41AC" w:rsidRDefault="00C34ECE">
            <w:pPr>
              <w:jc w:val="both"/>
              <w:rPr>
                <w:sz w:val="22"/>
                <w:szCs w:val="22"/>
              </w:rPr>
            </w:pPr>
            <w:r>
              <w:rPr>
                <w:sz w:val="22"/>
                <w:szCs w:val="22"/>
              </w:rPr>
              <w:t>1.</w:t>
            </w:r>
          </w:p>
          <w:p w14:paraId="11AF35DC" w14:textId="77777777" w:rsidR="00CB41AC" w:rsidRDefault="00C34ECE">
            <w:pPr>
              <w:jc w:val="both"/>
              <w:rPr>
                <w:sz w:val="22"/>
                <w:szCs w:val="22"/>
              </w:rPr>
            </w:pPr>
            <w:r>
              <w:rPr>
                <w:sz w:val="22"/>
                <w:szCs w:val="22"/>
              </w:rPr>
              <w:t>2.</w:t>
            </w:r>
          </w:p>
          <w:p w14:paraId="11AF35DD" w14:textId="77777777" w:rsidR="00CB41AC" w:rsidRDefault="00C34ECE">
            <w:pPr>
              <w:rPr>
                <w:strike/>
                <w:sz w:val="22"/>
                <w:szCs w:val="22"/>
              </w:rPr>
            </w:pPr>
            <w:r>
              <w:rPr>
                <w:sz w:val="22"/>
                <w:szCs w:val="22"/>
              </w:rPr>
              <w:t>..</w:t>
            </w:r>
          </w:p>
        </w:tc>
        <w:tc>
          <w:tcPr>
            <w:tcW w:w="2542" w:type="dxa"/>
          </w:tcPr>
          <w:p w14:paraId="11AF35DE" w14:textId="77777777" w:rsidR="00CB41AC" w:rsidRDefault="00C34ECE">
            <w:pPr>
              <w:jc w:val="both"/>
              <w:rPr>
                <w:sz w:val="24"/>
                <w:szCs w:val="24"/>
              </w:rPr>
            </w:pPr>
            <w:r>
              <w:rPr>
                <w:sz w:val="22"/>
                <w:szCs w:val="22"/>
              </w:rPr>
              <w:t>Užpildyta Viešųjų pirkimų tarnybos nustatytos formos Nacionalinio saugumo reikalavimų atitikties deklaracija.</w:t>
            </w:r>
          </w:p>
        </w:tc>
      </w:tr>
    </w:tbl>
    <w:p w14:paraId="11AF35E0" w14:textId="77777777" w:rsidR="00CB41AC" w:rsidRDefault="00CB41AC">
      <w:pPr>
        <w:spacing w:after="0" w:line="240" w:lineRule="auto"/>
        <w:rPr>
          <w:rFonts w:ascii="Times New Roman" w:eastAsia="Times New Roman" w:hAnsi="Times New Roman" w:cs="Times New Roman"/>
          <w:b/>
          <w:bCs/>
        </w:rPr>
      </w:pPr>
    </w:p>
    <w:p w14:paraId="11AF35E1" w14:textId="77777777" w:rsidR="00CB41AC" w:rsidRDefault="00C34ECE">
      <w:pPr>
        <w:spacing w:after="0" w:line="240" w:lineRule="auto"/>
        <w:jc w:val="both"/>
      </w:pPr>
      <w:r>
        <w:rPr>
          <w:b/>
          <w:bCs/>
        </w:rPr>
        <w:t>1 lentelė. Kainos pasiūlymas</w:t>
      </w:r>
    </w:p>
    <w:tbl>
      <w:tblPr>
        <w:tblStyle w:val="a1"/>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3560"/>
        <w:gridCol w:w="1329"/>
        <w:gridCol w:w="882"/>
        <w:gridCol w:w="1436"/>
        <w:gridCol w:w="1881"/>
      </w:tblGrid>
      <w:tr w:rsidR="00CB41AC" w14:paraId="11AF35EA" w14:textId="77777777">
        <w:trPr>
          <w:trHeight w:val="872"/>
        </w:trPr>
        <w:tc>
          <w:tcPr>
            <w:tcW w:w="54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2" w14:textId="77777777" w:rsidR="00CB41AC" w:rsidRDefault="00C34ECE">
            <w:pPr>
              <w:spacing w:after="0" w:line="240" w:lineRule="auto"/>
              <w:jc w:val="center"/>
              <w:rPr>
                <w:b/>
                <w:bCs/>
                <w:i/>
                <w:iCs/>
              </w:rPr>
            </w:pPr>
            <w:r>
              <w:rPr>
                <w:b/>
                <w:bCs/>
                <w:i/>
                <w:iCs/>
              </w:rPr>
              <w:t>Eil. Nr.</w:t>
            </w:r>
          </w:p>
        </w:tc>
        <w:tc>
          <w:tcPr>
            <w:tcW w:w="356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3" w14:textId="77777777" w:rsidR="00CB41AC" w:rsidRDefault="00C34ECE">
            <w:pPr>
              <w:spacing w:after="0" w:line="240" w:lineRule="auto"/>
              <w:jc w:val="center"/>
              <w:rPr>
                <w:b/>
                <w:bCs/>
                <w:i/>
                <w:iCs/>
              </w:rPr>
            </w:pPr>
            <w:r>
              <w:rPr>
                <w:b/>
                <w:bCs/>
                <w:i/>
                <w:iCs/>
              </w:rPr>
              <w:t>Pirkimo objektas</w:t>
            </w:r>
          </w:p>
        </w:tc>
        <w:tc>
          <w:tcPr>
            <w:tcW w:w="1329"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5" w14:textId="606BC788" w:rsidR="00CB41AC" w:rsidRDefault="00CE51AE">
            <w:pPr>
              <w:spacing w:after="0" w:line="240" w:lineRule="auto"/>
              <w:jc w:val="center"/>
              <w:rPr>
                <w:b/>
                <w:bCs/>
                <w:i/>
                <w:iCs/>
                <w:highlight w:val="yellow"/>
              </w:rPr>
            </w:pPr>
            <w:r>
              <w:rPr>
                <w:b/>
                <w:bCs/>
                <w:i/>
                <w:iCs/>
              </w:rPr>
              <w:t>K</w:t>
            </w:r>
            <w:r w:rsidR="00C34ECE">
              <w:rPr>
                <w:b/>
                <w:bCs/>
                <w:i/>
                <w:iCs/>
              </w:rPr>
              <w:t>iekis</w:t>
            </w:r>
          </w:p>
        </w:tc>
        <w:tc>
          <w:tcPr>
            <w:tcW w:w="882" w:type="dxa"/>
            <w:tcBorders>
              <w:top w:val="single" w:sz="4" w:space="0" w:color="000000"/>
              <w:left w:val="single" w:sz="4" w:space="0" w:color="000000"/>
              <w:right w:val="single" w:sz="4" w:space="0" w:color="000000"/>
            </w:tcBorders>
            <w:shd w:val="clear" w:color="auto" w:fill="D5DCE4"/>
            <w:vAlign w:val="center"/>
          </w:tcPr>
          <w:p w14:paraId="11AF35E6" w14:textId="77777777" w:rsidR="00CB41AC" w:rsidRDefault="00C34ECE">
            <w:pPr>
              <w:spacing w:after="0" w:line="240" w:lineRule="auto"/>
              <w:jc w:val="center"/>
              <w:rPr>
                <w:b/>
                <w:bCs/>
                <w:i/>
                <w:iCs/>
              </w:rPr>
            </w:pPr>
            <w:r>
              <w:rPr>
                <w:b/>
                <w:bCs/>
                <w:i/>
                <w:iCs/>
              </w:rPr>
              <w:t>Mato vnt.</w:t>
            </w:r>
          </w:p>
        </w:tc>
        <w:tc>
          <w:tcPr>
            <w:tcW w:w="1436" w:type="dxa"/>
            <w:tcBorders>
              <w:top w:val="single" w:sz="4" w:space="0" w:color="000000"/>
              <w:left w:val="single" w:sz="4" w:space="0" w:color="000000"/>
              <w:right w:val="single" w:sz="4" w:space="0" w:color="000000"/>
            </w:tcBorders>
            <w:shd w:val="clear" w:color="auto" w:fill="D5DCE4"/>
            <w:vAlign w:val="center"/>
          </w:tcPr>
          <w:p w14:paraId="11AF35E7" w14:textId="6BFD84AE" w:rsidR="00CB41AC" w:rsidRDefault="00574BA5">
            <w:pPr>
              <w:spacing w:after="0" w:line="240" w:lineRule="auto"/>
              <w:jc w:val="center"/>
              <w:rPr>
                <w:b/>
                <w:bCs/>
                <w:i/>
                <w:iCs/>
              </w:rPr>
            </w:pPr>
            <w:r>
              <w:rPr>
                <w:b/>
                <w:bCs/>
                <w:i/>
                <w:iCs/>
              </w:rPr>
              <w:t>Vnt. kaina</w:t>
            </w:r>
            <w:r w:rsidR="00C34ECE">
              <w:rPr>
                <w:b/>
                <w:bCs/>
                <w:i/>
                <w:iCs/>
              </w:rPr>
              <w:t>, Eur (be PVM)</w:t>
            </w:r>
          </w:p>
        </w:tc>
        <w:tc>
          <w:tcPr>
            <w:tcW w:w="1881" w:type="dxa"/>
            <w:tcBorders>
              <w:top w:val="single" w:sz="4" w:space="0" w:color="000000"/>
              <w:left w:val="single" w:sz="4" w:space="0" w:color="000000"/>
              <w:right w:val="single" w:sz="4" w:space="0" w:color="000000"/>
            </w:tcBorders>
            <w:shd w:val="clear" w:color="auto" w:fill="D5DCE4"/>
            <w:vAlign w:val="center"/>
          </w:tcPr>
          <w:p w14:paraId="11AF35E8" w14:textId="77777777" w:rsidR="00CB41AC" w:rsidRDefault="00C34ECE">
            <w:pPr>
              <w:spacing w:after="0" w:line="240" w:lineRule="auto"/>
              <w:jc w:val="center"/>
              <w:rPr>
                <w:b/>
                <w:bCs/>
                <w:i/>
                <w:iCs/>
              </w:rPr>
            </w:pPr>
            <w:r>
              <w:rPr>
                <w:b/>
                <w:bCs/>
                <w:i/>
                <w:iCs/>
              </w:rPr>
              <w:t>Pasiūlymo kaina, Eur (be PVM)</w:t>
            </w:r>
          </w:p>
          <w:p w14:paraId="11AF35E9" w14:textId="77777777" w:rsidR="00CB41AC" w:rsidRDefault="00C34ECE">
            <w:pPr>
              <w:spacing w:after="0" w:line="240" w:lineRule="auto"/>
              <w:jc w:val="center"/>
              <w:rPr>
                <w:b/>
                <w:bCs/>
                <w:i/>
                <w:iCs/>
              </w:rPr>
            </w:pPr>
            <w:r>
              <w:rPr>
                <w:b/>
                <w:bCs/>
                <w:i/>
                <w:iCs/>
              </w:rPr>
              <w:t>(=3x5)</w:t>
            </w:r>
          </w:p>
        </w:tc>
      </w:tr>
      <w:tr w:rsidR="00CB41AC" w14:paraId="11AF35F1" w14:textId="77777777">
        <w:tc>
          <w:tcPr>
            <w:tcW w:w="54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B" w14:textId="77777777" w:rsidR="00CB41AC" w:rsidRDefault="00C34ECE">
            <w:pPr>
              <w:spacing w:after="0" w:line="240" w:lineRule="auto"/>
              <w:jc w:val="center"/>
              <w:rPr>
                <w:i/>
                <w:iCs/>
              </w:rPr>
            </w:pPr>
            <w:r>
              <w:rPr>
                <w:i/>
                <w:iCs/>
              </w:rPr>
              <w:t>1</w:t>
            </w:r>
          </w:p>
        </w:tc>
        <w:tc>
          <w:tcPr>
            <w:tcW w:w="356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C" w14:textId="77777777" w:rsidR="00CB41AC" w:rsidRDefault="00C34ECE">
            <w:pPr>
              <w:spacing w:after="0" w:line="240" w:lineRule="auto"/>
              <w:jc w:val="center"/>
              <w:rPr>
                <w:i/>
                <w:iCs/>
              </w:rPr>
            </w:pPr>
            <w:r>
              <w:rPr>
                <w:i/>
                <w:iCs/>
              </w:rPr>
              <w:t>2</w:t>
            </w:r>
          </w:p>
        </w:tc>
        <w:tc>
          <w:tcPr>
            <w:tcW w:w="1329"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D" w14:textId="77777777" w:rsidR="00CB41AC" w:rsidRDefault="00C34ECE">
            <w:pPr>
              <w:spacing w:after="0" w:line="240" w:lineRule="auto"/>
              <w:jc w:val="center"/>
              <w:rPr>
                <w:i/>
                <w:iCs/>
              </w:rPr>
            </w:pPr>
            <w:r>
              <w:rPr>
                <w:i/>
                <w:iCs/>
              </w:rPr>
              <w:t>3</w:t>
            </w:r>
          </w:p>
        </w:tc>
        <w:tc>
          <w:tcPr>
            <w:tcW w:w="882" w:type="dxa"/>
            <w:tcBorders>
              <w:top w:val="single" w:sz="4" w:space="0" w:color="000000"/>
              <w:left w:val="single" w:sz="4" w:space="0" w:color="000000"/>
              <w:right w:val="single" w:sz="4" w:space="0" w:color="000000"/>
            </w:tcBorders>
            <w:shd w:val="clear" w:color="auto" w:fill="D5DCE4"/>
          </w:tcPr>
          <w:p w14:paraId="11AF35EE" w14:textId="77777777" w:rsidR="00CB41AC" w:rsidRDefault="00C34ECE">
            <w:pPr>
              <w:spacing w:after="0" w:line="240" w:lineRule="auto"/>
              <w:jc w:val="center"/>
              <w:rPr>
                <w:i/>
                <w:iCs/>
              </w:rPr>
            </w:pPr>
            <w:r>
              <w:rPr>
                <w:i/>
                <w:iCs/>
              </w:rPr>
              <w:t>4</w:t>
            </w:r>
          </w:p>
        </w:tc>
        <w:tc>
          <w:tcPr>
            <w:tcW w:w="1436" w:type="dxa"/>
            <w:tcBorders>
              <w:top w:val="single" w:sz="4" w:space="0" w:color="000000"/>
              <w:left w:val="single" w:sz="4" w:space="0" w:color="000000"/>
              <w:right w:val="single" w:sz="4" w:space="0" w:color="000000"/>
            </w:tcBorders>
            <w:shd w:val="clear" w:color="auto" w:fill="D5DCE4"/>
          </w:tcPr>
          <w:p w14:paraId="11AF35EF" w14:textId="77777777" w:rsidR="00CB41AC" w:rsidRDefault="00C34ECE">
            <w:pPr>
              <w:spacing w:after="0" w:line="240" w:lineRule="auto"/>
              <w:jc w:val="center"/>
              <w:rPr>
                <w:i/>
                <w:iCs/>
              </w:rPr>
            </w:pPr>
            <w:r>
              <w:rPr>
                <w:i/>
                <w:iCs/>
              </w:rPr>
              <w:t>5</w:t>
            </w:r>
          </w:p>
        </w:tc>
        <w:tc>
          <w:tcPr>
            <w:tcW w:w="1881" w:type="dxa"/>
            <w:tcBorders>
              <w:top w:val="single" w:sz="4" w:space="0" w:color="000000"/>
              <w:left w:val="single" w:sz="4" w:space="0" w:color="000000"/>
              <w:right w:val="single" w:sz="4" w:space="0" w:color="000000"/>
            </w:tcBorders>
            <w:shd w:val="clear" w:color="auto" w:fill="D5DCE4"/>
            <w:vAlign w:val="center"/>
          </w:tcPr>
          <w:p w14:paraId="11AF35F0" w14:textId="77777777" w:rsidR="00CB41AC" w:rsidRDefault="00C34ECE">
            <w:pPr>
              <w:spacing w:after="0" w:line="240" w:lineRule="auto"/>
              <w:jc w:val="center"/>
              <w:rPr>
                <w:i/>
                <w:iCs/>
              </w:rPr>
            </w:pPr>
            <w:r>
              <w:rPr>
                <w:i/>
                <w:iCs/>
              </w:rPr>
              <w:t>6</w:t>
            </w:r>
          </w:p>
        </w:tc>
      </w:tr>
      <w:tr w:rsidR="00CB41AC" w14:paraId="11AF35FA" w14:textId="77777777">
        <w:trPr>
          <w:trHeight w:val="710"/>
        </w:trPr>
        <w:tc>
          <w:tcPr>
            <w:tcW w:w="540" w:type="dxa"/>
            <w:tcBorders>
              <w:top w:val="single" w:sz="4" w:space="0" w:color="000000"/>
              <w:left w:val="single" w:sz="4" w:space="0" w:color="000000"/>
              <w:right w:val="single" w:sz="4" w:space="0" w:color="000000"/>
            </w:tcBorders>
            <w:vAlign w:val="center"/>
          </w:tcPr>
          <w:p w14:paraId="11AF35F2" w14:textId="77777777" w:rsidR="00CB41AC" w:rsidRDefault="00C34ECE">
            <w:pPr>
              <w:spacing w:after="0" w:line="240" w:lineRule="auto"/>
              <w:jc w:val="center"/>
            </w:pPr>
            <w:r>
              <w:t>1.</w:t>
            </w:r>
          </w:p>
        </w:tc>
        <w:tc>
          <w:tcPr>
            <w:tcW w:w="3560" w:type="dxa"/>
          </w:tcPr>
          <w:p w14:paraId="11AF35F3" w14:textId="29CD4359" w:rsidR="00CB41AC" w:rsidRDefault="00C34ECE">
            <w:pPr>
              <w:spacing w:after="0" w:line="240" w:lineRule="auto"/>
              <w:jc w:val="both"/>
            </w:pPr>
            <w:r>
              <w:t>SPP DIP kūrimo</w:t>
            </w:r>
            <w:r w:rsidR="00911C54">
              <w:t>,</w:t>
            </w:r>
            <w:r>
              <w:t xml:space="preserve"> diegimo </w:t>
            </w:r>
            <w:r w:rsidR="00911C54">
              <w:t xml:space="preserve">ir palaikymo </w:t>
            </w:r>
            <w:r>
              <w:t>paslaugos</w:t>
            </w:r>
          </w:p>
          <w:p w14:paraId="11AF35F4" w14:textId="77777777" w:rsidR="00CB41AC" w:rsidRDefault="00CB41AC">
            <w:pPr>
              <w:spacing w:after="0" w:line="240" w:lineRule="auto"/>
              <w:jc w:val="both"/>
            </w:pPr>
          </w:p>
          <w:p w14:paraId="11AF35F5" w14:textId="77777777" w:rsidR="00CB41AC" w:rsidRDefault="00CB41AC">
            <w:pPr>
              <w:spacing w:after="0" w:line="240" w:lineRule="auto"/>
              <w:jc w:val="both"/>
              <w:rPr>
                <w:highlight w:val="yellow"/>
              </w:rPr>
            </w:pPr>
          </w:p>
        </w:tc>
        <w:tc>
          <w:tcPr>
            <w:tcW w:w="1329" w:type="dxa"/>
          </w:tcPr>
          <w:p w14:paraId="11AF35F6" w14:textId="77777777" w:rsidR="00CB41AC" w:rsidRDefault="00C34ECE">
            <w:pPr>
              <w:spacing w:after="0" w:line="240" w:lineRule="auto"/>
              <w:jc w:val="center"/>
            </w:pPr>
            <w:r>
              <w:t>1</w:t>
            </w:r>
          </w:p>
        </w:tc>
        <w:tc>
          <w:tcPr>
            <w:tcW w:w="882" w:type="dxa"/>
            <w:tcBorders>
              <w:left w:val="single" w:sz="4" w:space="0" w:color="000000"/>
              <w:right w:val="single" w:sz="4" w:space="0" w:color="000000"/>
            </w:tcBorders>
            <w:vAlign w:val="center"/>
          </w:tcPr>
          <w:p w14:paraId="11AF35F7" w14:textId="7E28D51F" w:rsidR="00CB41AC" w:rsidRDefault="001D26AE">
            <w:pPr>
              <w:spacing w:after="0" w:line="240" w:lineRule="auto"/>
              <w:jc w:val="center"/>
            </w:pPr>
            <w:proofErr w:type="spellStart"/>
            <w:r>
              <w:t>kompl</w:t>
            </w:r>
            <w:proofErr w:type="spellEnd"/>
            <w:r w:rsidR="00C34ECE">
              <w:t>.</w:t>
            </w:r>
          </w:p>
        </w:tc>
        <w:tc>
          <w:tcPr>
            <w:tcW w:w="1436" w:type="dxa"/>
            <w:tcBorders>
              <w:left w:val="single" w:sz="4" w:space="0" w:color="000000"/>
              <w:right w:val="single" w:sz="4" w:space="0" w:color="000000"/>
            </w:tcBorders>
          </w:tcPr>
          <w:p w14:paraId="11AF35F8" w14:textId="77777777" w:rsidR="00CB41AC" w:rsidRDefault="00CB41AC">
            <w:pPr>
              <w:spacing w:after="0" w:line="240" w:lineRule="auto"/>
            </w:pPr>
          </w:p>
        </w:tc>
        <w:tc>
          <w:tcPr>
            <w:tcW w:w="1881" w:type="dxa"/>
            <w:tcBorders>
              <w:left w:val="single" w:sz="4" w:space="0" w:color="000000"/>
              <w:right w:val="single" w:sz="4" w:space="0" w:color="000000"/>
            </w:tcBorders>
          </w:tcPr>
          <w:p w14:paraId="11AF35F9" w14:textId="77777777" w:rsidR="00CB41AC" w:rsidRDefault="00CB41AC">
            <w:pPr>
              <w:spacing w:after="0" w:line="240" w:lineRule="auto"/>
            </w:pPr>
          </w:p>
        </w:tc>
      </w:tr>
      <w:tr w:rsidR="00CB41AC" w14:paraId="11AF3601" w14:textId="77777777">
        <w:trPr>
          <w:trHeight w:val="710"/>
        </w:trPr>
        <w:tc>
          <w:tcPr>
            <w:tcW w:w="540" w:type="dxa"/>
            <w:tcBorders>
              <w:top w:val="single" w:sz="4" w:space="0" w:color="000000"/>
              <w:left w:val="single" w:sz="4" w:space="0" w:color="000000"/>
              <w:right w:val="single" w:sz="4" w:space="0" w:color="000000"/>
            </w:tcBorders>
            <w:vAlign w:val="center"/>
          </w:tcPr>
          <w:p w14:paraId="11AF35FB" w14:textId="77777777" w:rsidR="00CB41AC" w:rsidRDefault="00C34ECE">
            <w:pPr>
              <w:spacing w:after="0" w:line="240" w:lineRule="auto"/>
              <w:jc w:val="center"/>
            </w:pPr>
            <w:r>
              <w:t>2</w:t>
            </w:r>
          </w:p>
        </w:tc>
        <w:tc>
          <w:tcPr>
            <w:tcW w:w="3560" w:type="dxa"/>
          </w:tcPr>
          <w:p w14:paraId="11AF35FC" w14:textId="7FFDDC2C" w:rsidR="00CB41AC" w:rsidRDefault="003A66AB">
            <w:pPr>
              <w:spacing w:after="0" w:line="240" w:lineRule="auto"/>
              <w:jc w:val="both"/>
              <w:rPr>
                <w:highlight w:val="yellow"/>
              </w:rPr>
            </w:pPr>
            <w:r>
              <w:t>SPP išorinių naudotoj</w:t>
            </w:r>
            <w:r w:rsidRPr="002553DC">
              <w:rPr>
                <w:lang w:val="lt-LT"/>
              </w:rPr>
              <w:t xml:space="preserve">ų </w:t>
            </w:r>
            <w:r>
              <w:t>pokalbių robotų kūrimo ir diegimo paslaugos</w:t>
            </w:r>
          </w:p>
        </w:tc>
        <w:tc>
          <w:tcPr>
            <w:tcW w:w="1329" w:type="dxa"/>
          </w:tcPr>
          <w:p w14:paraId="11AF35FD" w14:textId="77777777" w:rsidR="00CB41AC" w:rsidRDefault="00C34ECE">
            <w:pPr>
              <w:spacing w:after="0" w:line="240" w:lineRule="auto"/>
              <w:jc w:val="center"/>
            </w:pPr>
            <w:r>
              <w:t>1</w:t>
            </w:r>
          </w:p>
        </w:tc>
        <w:tc>
          <w:tcPr>
            <w:tcW w:w="882" w:type="dxa"/>
            <w:tcBorders>
              <w:left w:val="single" w:sz="4" w:space="0" w:color="000000"/>
              <w:right w:val="single" w:sz="4" w:space="0" w:color="000000"/>
            </w:tcBorders>
            <w:vAlign w:val="center"/>
          </w:tcPr>
          <w:p w14:paraId="11AF35FE" w14:textId="77D7F8E0" w:rsidR="00CB41AC" w:rsidRDefault="001D26AE">
            <w:pPr>
              <w:spacing w:after="0" w:line="240" w:lineRule="auto"/>
              <w:jc w:val="center"/>
            </w:pPr>
            <w:proofErr w:type="spellStart"/>
            <w:r>
              <w:t>komp</w:t>
            </w:r>
            <w:r w:rsidR="00574BA5">
              <w:t>l</w:t>
            </w:r>
            <w:proofErr w:type="spellEnd"/>
            <w:r w:rsidR="00C34ECE">
              <w:t>.</w:t>
            </w:r>
          </w:p>
        </w:tc>
        <w:tc>
          <w:tcPr>
            <w:tcW w:w="1436" w:type="dxa"/>
            <w:tcBorders>
              <w:left w:val="single" w:sz="4" w:space="0" w:color="000000"/>
              <w:right w:val="single" w:sz="4" w:space="0" w:color="000000"/>
            </w:tcBorders>
          </w:tcPr>
          <w:p w14:paraId="11AF35FF" w14:textId="77777777" w:rsidR="00CB41AC" w:rsidRDefault="00CB41AC">
            <w:pPr>
              <w:spacing w:after="0" w:line="240" w:lineRule="auto"/>
            </w:pPr>
          </w:p>
        </w:tc>
        <w:tc>
          <w:tcPr>
            <w:tcW w:w="1881" w:type="dxa"/>
            <w:tcBorders>
              <w:left w:val="single" w:sz="4" w:space="0" w:color="000000"/>
              <w:right w:val="single" w:sz="4" w:space="0" w:color="000000"/>
            </w:tcBorders>
          </w:tcPr>
          <w:p w14:paraId="11AF3600" w14:textId="77777777" w:rsidR="00CB41AC" w:rsidRDefault="00CB41AC">
            <w:pPr>
              <w:spacing w:after="0" w:line="240" w:lineRule="auto"/>
            </w:pPr>
          </w:p>
        </w:tc>
      </w:tr>
      <w:tr w:rsidR="00CB41AC" w14:paraId="11AF360F" w14:textId="77777777">
        <w:trPr>
          <w:trHeight w:val="710"/>
        </w:trPr>
        <w:tc>
          <w:tcPr>
            <w:tcW w:w="540" w:type="dxa"/>
            <w:tcBorders>
              <w:top w:val="single" w:sz="4" w:space="0" w:color="000000"/>
              <w:left w:val="single" w:sz="4" w:space="0" w:color="000000"/>
              <w:right w:val="single" w:sz="4" w:space="0" w:color="000000"/>
            </w:tcBorders>
            <w:vAlign w:val="center"/>
          </w:tcPr>
          <w:p w14:paraId="11AF3609" w14:textId="2540D31D" w:rsidR="00CB41AC" w:rsidRDefault="00AB3196">
            <w:pPr>
              <w:spacing w:after="0" w:line="240" w:lineRule="auto"/>
              <w:jc w:val="center"/>
            </w:pPr>
            <w:r>
              <w:t>3</w:t>
            </w:r>
          </w:p>
        </w:tc>
        <w:tc>
          <w:tcPr>
            <w:tcW w:w="3560" w:type="dxa"/>
          </w:tcPr>
          <w:p w14:paraId="11AF360A" w14:textId="3DA038A6" w:rsidR="00CB41AC" w:rsidRDefault="00911C54">
            <w:pPr>
              <w:spacing w:after="0" w:line="240" w:lineRule="auto"/>
              <w:jc w:val="both"/>
              <w:rPr>
                <w:highlight w:val="yellow"/>
              </w:rPr>
            </w:pPr>
            <w:r w:rsidRPr="00911C54">
              <w:t>Standartinių bendrosios paskirties DI modelių resursai</w:t>
            </w:r>
          </w:p>
        </w:tc>
        <w:tc>
          <w:tcPr>
            <w:tcW w:w="1329" w:type="dxa"/>
          </w:tcPr>
          <w:p w14:paraId="11AF360B" w14:textId="77777777" w:rsidR="00CB41AC" w:rsidRDefault="00C34ECE">
            <w:pPr>
              <w:spacing w:after="0" w:line="240" w:lineRule="auto"/>
              <w:jc w:val="center"/>
            </w:pPr>
            <w:r>
              <w:t>1</w:t>
            </w:r>
          </w:p>
        </w:tc>
        <w:tc>
          <w:tcPr>
            <w:tcW w:w="882" w:type="dxa"/>
            <w:tcBorders>
              <w:left w:val="single" w:sz="4" w:space="0" w:color="000000"/>
              <w:right w:val="single" w:sz="4" w:space="0" w:color="000000"/>
            </w:tcBorders>
            <w:vAlign w:val="center"/>
          </w:tcPr>
          <w:p w14:paraId="11AF360C" w14:textId="27C011A7" w:rsidR="00CB41AC" w:rsidRDefault="001D26AE">
            <w:pPr>
              <w:spacing w:after="0" w:line="240" w:lineRule="auto"/>
              <w:jc w:val="center"/>
            </w:pPr>
            <w:proofErr w:type="spellStart"/>
            <w:r>
              <w:t>kompl</w:t>
            </w:r>
            <w:proofErr w:type="spellEnd"/>
            <w:r w:rsidR="00C34ECE">
              <w:t>.</w:t>
            </w:r>
          </w:p>
        </w:tc>
        <w:tc>
          <w:tcPr>
            <w:tcW w:w="1436" w:type="dxa"/>
            <w:tcBorders>
              <w:left w:val="single" w:sz="4" w:space="0" w:color="000000"/>
              <w:right w:val="single" w:sz="4" w:space="0" w:color="000000"/>
            </w:tcBorders>
          </w:tcPr>
          <w:p w14:paraId="11AF360D" w14:textId="77777777" w:rsidR="00CB41AC" w:rsidRDefault="00CB41AC">
            <w:pPr>
              <w:spacing w:after="0" w:line="240" w:lineRule="auto"/>
            </w:pPr>
          </w:p>
        </w:tc>
        <w:tc>
          <w:tcPr>
            <w:tcW w:w="1881" w:type="dxa"/>
            <w:tcBorders>
              <w:left w:val="single" w:sz="4" w:space="0" w:color="000000"/>
              <w:right w:val="single" w:sz="4" w:space="0" w:color="000000"/>
            </w:tcBorders>
          </w:tcPr>
          <w:p w14:paraId="11AF360E" w14:textId="77777777" w:rsidR="00CB41AC" w:rsidRDefault="00CB41AC">
            <w:pPr>
              <w:spacing w:after="0" w:line="240" w:lineRule="auto"/>
            </w:pPr>
          </w:p>
        </w:tc>
      </w:tr>
      <w:tr w:rsidR="00CB41AC" w14:paraId="11AF3612" w14:textId="77777777">
        <w:trPr>
          <w:trHeight w:val="358"/>
        </w:trPr>
        <w:tc>
          <w:tcPr>
            <w:tcW w:w="7747" w:type="dxa"/>
            <w:gridSpan w:val="5"/>
            <w:tcBorders>
              <w:top w:val="single" w:sz="4" w:space="0" w:color="000000"/>
              <w:left w:val="single" w:sz="4" w:space="0" w:color="000000"/>
              <w:bottom w:val="single" w:sz="4" w:space="0" w:color="000000"/>
              <w:right w:val="single" w:sz="12" w:space="0" w:color="000000"/>
            </w:tcBorders>
            <w:shd w:val="clear" w:color="auto" w:fill="D5DCE4"/>
          </w:tcPr>
          <w:p w14:paraId="11AF3610" w14:textId="77777777" w:rsidR="00CB41AC" w:rsidRDefault="00C34ECE">
            <w:pPr>
              <w:spacing w:after="0" w:line="240" w:lineRule="auto"/>
              <w:jc w:val="right"/>
              <w:rPr>
                <w:b/>
                <w:bCs/>
                <w:i/>
                <w:iCs/>
              </w:rPr>
            </w:pPr>
            <w:r>
              <w:rPr>
                <w:rFonts w:ascii="Times New Roman" w:eastAsia="Times New Roman" w:hAnsi="Times New Roman" w:cs="Times New Roman"/>
                <w:b/>
                <w:bCs/>
                <w:i/>
                <w:iCs/>
              </w:rPr>
              <w:t xml:space="preserve">PVM </w:t>
            </w:r>
            <w:r>
              <w:rPr>
                <w:rFonts w:ascii="Times New Roman" w:eastAsia="Times New Roman" w:hAnsi="Times New Roman" w:cs="Times New Roman"/>
                <w:b/>
                <w:bCs/>
                <w:i/>
                <w:iCs/>
                <w:color w:val="C00000"/>
              </w:rPr>
              <w:t>(</w:t>
            </w:r>
            <w:r>
              <w:rPr>
                <w:rFonts w:ascii="Times New Roman" w:eastAsia="Times New Roman" w:hAnsi="Times New Roman" w:cs="Times New Roman"/>
                <w:i/>
                <w:iCs/>
                <w:color w:val="C00000"/>
              </w:rPr>
              <w:t>tarifas/jį šioje vietoje įrašo tiekėjas</w:t>
            </w:r>
            <w:r>
              <w:rPr>
                <w:rFonts w:ascii="Times New Roman" w:eastAsia="Times New Roman" w:hAnsi="Times New Roman" w:cs="Times New Roman"/>
                <w:b/>
                <w:bCs/>
                <w:i/>
                <w:iCs/>
                <w:color w:val="C00000"/>
              </w:rPr>
              <w:t>)</w:t>
            </w:r>
            <w:r>
              <w:rPr>
                <w:rFonts w:ascii="Times New Roman" w:eastAsia="Times New Roman" w:hAnsi="Times New Roman" w:cs="Times New Roman"/>
                <w:b/>
                <w:bCs/>
                <w:i/>
                <w:iCs/>
              </w:rPr>
              <w:t xml:space="preserve"> suma*:</w:t>
            </w:r>
          </w:p>
        </w:tc>
        <w:tc>
          <w:tcPr>
            <w:tcW w:w="1881" w:type="dxa"/>
            <w:tcBorders>
              <w:top w:val="single" w:sz="12" w:space="0" w:color="000000"/>
              <w:left w:val="single" w:sz="12" w:space="0" w:color="000000"/>
              <w:bottom w:val="single" w:sz="12" w:space="0" w:color="000000"/>
              <w:right w:val="single" w:sz="12" w:space="0" w:color="000000"/>
            </w:tcBorders>
            <w:vAlign w:val="center"/>
          </w:tcPr>
          <w:p w14:paraId="11AF3611" w14:textId="77777777" w:rsidR="00CB41AC" w:rsidRDefault="00CB41AC">
            <w:pPr>
              <w:spacing w:after="0" w:line="240" w:lineRule="auto"/>
              <w:jc w:val="both"/>
            </w:pPr>
          </w:p>
        </w:tc>
      </w:tr>
      <w:tr w:rsidR="00CB41AC" w14:paraId="11AF3615" w14:textId="77777777">
        <w:trPr>
          <w:trHeight w:val="358"/>
        </w:trPr>
        <w:tc>
          <w:tcPr>
            <w:tcW w:w="7747" w:type="dxa"/>
            <w:gridSpan w:val="5"/>
            <w:tcBorders>
              <w:top w:val="single" w:sz="4" w:space="0" w:color="000000"/>
              <w:left w:val="single" w:sz="4" w:space="0" w:color="000000"/>
              <w:bottom w:val="single" w:sz="4" w:space="0" w:color="000000"/>
              <w:right w:val="single" w:sz="12" w:space="0" w:color="000000"/>
            </w:tcBorders>
            <w:shd w:val="clear" w:color="auto" w:fill="D5DCE4"/>
          </w:tcPr>
          <w:p w14:paraId="11AF3613" w14:textId="77777777" w:rsidR="00CB41AC" w:rsidRDefault="00C34ECE">
            <w:pPr>
              <w:spacing w:after="0" w:line="240" w:lineRule="auto"/>
              <w:jc w:val="right"/>
              <w:rPr>
                <w:b/>
                <w:bCs/>
                <w:i/>
                <w:iCs/>
              </w:rPr>
            </w:pPr>
            <w:r>
              <w:rPr>
                <w:b/>
                <w:bCs/>
                <w:i/>
                <w:iCs/>
              </w:rPr>
              <w:t>Pasiūlymo kaina, Eur (su PVM):</w:t>
            </w:r>
          </w:p>
        </w:tc>
        <w:tc>
          <w:tcPr>
            <w:tcW w:w="1881" w:type="dxa"/>
            <w:tcBorders>
              <w:top w:val="single" w:sz="12" w:space="0" w:color="000000"/>
              <w:left w:val="single" w:sz="12" w:space="0" w:color="000000"/>
              <w:bottom w:val="single" w:sz="12" w:space="0" w:color="000000"/>
              <w:right w:val="single" w:sz="12" w:space="0" w:color="000000"/>
            </w:tcBorders>
            <w:vAlign w:val="center"/>
          </w:tcPr>
          <w:p w14:paraId="11AF3614" w14:textId="77777777" w:rsidR="00CB41AC" w:rsidRDefault="00CB41AC">
            <w:pPr>
              <w:spacing w:after="0" w:line="240" w:lineRule="auto"/>
              <w:jc w:val="both"/>
            </w:pPr>
          </w:p>
        </w:tc>
      </w:tr>
    </w:tbl>
    <w:p w14:paraId="11AF3616" w14:textId="77777777" w:rsidR="00CB41AC" w:rsidRDefault="00C34ECE">
      <w:pPr>
        <w:spacing w:after="60"/>
        <w:jc w:val="both"/>
        <w:rPr>
          <w:b/>
          <w:bCs/>
          <w:i/>
          <w:iCs/>
          <w:sz w:val="20"/>
          <w:szCs w:val="20"/>
        </w:rPr>
      </w:pPr>
      <w:r>
        <w:rPr>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Pr>
          <w:b/>
          <w:bCs/>
          <w:i/>
          <w:iCs/>
          <w:sz w:val="20"/>
          <w:szCs w:val="20"/>
        </w:rPr>
        <w:t>(t. y. du skaičiai po kablelio).</w:t>
      </w:r>
    </w:p>
    <w:p w14:paraId="11AF3617" w14:textId="77777777" w:rsidR="00CB41AC" w:rsidRDefault="00CB41AC">
      <w:pPr>
        <w:spacing w:after="0" w:line="240" w:lineRule="auto"/>
        <w:jc w:val="both"/>
        <w:rPr>
          <w:rFonts w:ascii="Times New Roman" w:eastAsia="Times New Roman" w:hAnsi="Times New Roman" w:cs="Times New Roman"/>
        </w:rPr>
      </w:pPr>
    </w:p>
    <w:p w14:paraId="11AF3618"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11AF3619" w14:textId="77777777" w:rsidR="00CB41AC" w:rsidRDefault="00CB41AC">
      <w:pPr>
        <w:spacing w:after="0" w:line="240" w:lineRule="auto"/>
        <w:jc w:val="both"/>
        <w:rPr>
          <w:rFonts w:ascii="Times New Roman" w:eastAsia="Times New Roman" w:hAnsi="Times New Roman" w:cs="Times New Roman"/>
        </w:rPr>
      </w:pPr>
    </w:p>
    <w:p w14:paraId="11AF361A" w14:textId="7E9BF82C" w:rsidR="00CB41AC" w:rsidRPr="00DB0E49" w:rsidRDefault="00C34ECE" w:rsidP="3CFAF9AC">
      <w:pPr>
        <w:shd w:val="clear" w:color="auto" w:fill="E2EFD9" w:themeFill="accent6" w:themeFillTint="33"/>
        <w:spacing w:after="0" w:line="240" w:lineRule="auto"/>
        <w:jc w:val="both"/>
        <w:rPr>
          <w:rFonts w:ascii="Times New Roman" w:eastAsia="Times New Roman" w:hAnsi="Times New Roman" w:cs="Times New Roman"/>
          <w:u w:val="single"/>
        </w:rPr>
      </w:pPr>
      <w:r w:rsidRPr="296E79EE">
        <w:rPr>
          <w:rFonts w:ascii="Times New Roman" w:eastAsia="Times New Roman" w:hAnsi="Times New Roman" w:cs="Times New Roman"/>
          <w:b/>
          <w:bCs/>
        </w:rPr>
        <w:t xml:space="preserve">Per didele ir nepriimtina kaina bus laikoma tiekėjo pasiūlymo kaina, kuri bus didesnė nei </w:t>
      </w:r>
      <w:r w:rsidR="00311D11" w:rsidRPr="00311D11">
        <w:rPr>
          <w:rFonts w:ascii="Times New Roman" w:eastAsia="Times New Roman" w:hAnsi="Times New Roman" w:cs="Times New Roman"/>
          <w:b/>
          <w:bCs/>
        </w:rPr>
        <w:t>169</w:t>
      </w:r>
      <w:r w:rsidR="00311D11">
        <w:rPr>
          <w:rFonts w:ascii="Times New Roman" w:eastAsia="Times New Roman" w:hAnsi="Times New Roman" w:cs="Times New Roman"/>
          <w:b/>
          <w:bCs/>
        </w:rPr>
        <w:t xml:space="preserve"> </w:t>
      </w:r>
      <w:r w:rsidR="00311D11" w:rsidRPr="00311D11">
        <w:rPr>
          <w:rFonts w:ascii="Times New Roman" w:eastAsia="Times New Roman" w:hAnsi="Times New Roman" w:cs="Times New Roman"/>
          <w:b/>
          <w:bCs/>
        </w:rPr>
        <w:t>398,79</w:t>
      </w:r>
      <w:r w:rsidRPr="296E79EE">
        <w:rPr>
          <w:rFonts w:ascii="Times New Roman" w:eastAsia="Times New Roman" w:hAnsi="Times New Roman" w:cs="Times New Roman"/>
          <w:b/>
          <w:bCs/>
        </w:rPr>
        <w:t xml:space="preserve">Eur </w:t>
      </w:r>
      <w:r w:rsidR="00311D11">
        <w:rPr>
          <w:rFonts w:ascii="Times New Roman" w:eastAsia="Times New Roman" w:hAnsi="Times New Roman" w:cs="Times New Roman"/>
          <w:b/>
          <w:bCs/>
        </w:rPr>
        <w:t>su</w:t>
      </w:r>
      <w:r w:rsidRPr="296E79EE">
        <w:rPr>
          <w:rFonts w:ascii="Times New Roman" w:eastAsia="Times New Roman" w:hAnsi="Times New Roman" w:cs="Times New Roman"/>
          <w:b/>
          <w:bCs/>
        </w:rPr>
        <w:t xml:space="preserve"> PVM.</w:t>
      </w:r>
    </w:p>
    <w:p w14:paraId="11AF361B" w14:textId="77777777" w:rsidR="00CB41AC" w:rsidRDefault="00CB41AC">
      <w:pPr>
        <w:spacing w:after="0" w:line="240" w:lineRule="auto"/>
        <w:jc w:val="both"/>
        <w:rPr>
          <w:rFonts w:ascii="Times New Roman" w:eastAsia="Times New Roman" w:hAnsi="Times New Roman" w:cs="Times New Roman"/>
          <w:u w:val="single"/>
        </w:rPr>
      </w:pPr>
    </w:p>
    <w:p w14:paraId="11AF361C" w14:textId="77777777" w:rsidR="00CB41AC" w:rsidRDefault="00C34ECE">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2 lentelė. Reikalaujami kartu su pasiūlymu pateikiami dokumentai</w:t>
      </w:r>
    </w:p>
    <w:tbl>
      <w:tblPr>
        <w:tblStyle w:val="a2"/>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0"/>
        <w:gridCol w:w="7117"/>
        <w:gridCol w:w="1842"/>
      </w:tblGrid>
      <w:tr w:rsidR="00CB41AC" w14:paraId="11AF3621" w14:textId="77777777">
        <w:tc>
          <w:tcPr>
            <w:tcW w:w="68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1D"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Eil.</w:t>
            </w:r>
          </w:p>
          <w:p w14:paraId="11AF361E"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Nr.</w:t>
            </w:r>
          </w:p>
        </w:tc>
        <w:tc>
          <w:tcPr>
            <w:tcW w:w="7117"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1F"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Pateiktų dokumentų pavadinimas</w:t>
            </w:r>
          </w:p>
        </w:tc>
        <w:tc>
          <w:tcPr>
            <w:tcW w:w="1842"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20"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Dokumento puslapių skaičius</w:t>
            </w:r>
          </w:p>
        </w:tc>
      </w:tr>
      <w:tr w:rsidR="00CB41AC" w14:paraId="11AF3625" w14:textId="77777777">
        <w:tc>
          <w:tcPr>
            <w:tcW w:w="680" w:type="dxa"/>
            <w:tcBorders>
              <w:top w:val="single" w:sz="4" w:space="0" w:color="000000"/>
              <w:left w:val="single" w:sz="4" w:space="0" w:color="000000"/>
              <w:bottom w:val="single" w:sz="4" w:space="0" w:color="000000"/>
              <w:right w:val="single" w:sz="4" w:space="0" w:color="000000"/>
            </w:tcBorders>
          </w:tcPr>
          <w:p w14:paraId="11AF3622"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7117" w:type="dxa"/>
            <w:tcBorders>
              <w:top w:val="single" w:sz="4" w:space="0" w:color="000000"/>
              <w:left w:val="single" w:sz="4" w:space="0" w:color="000000"/>
              <w:bottom w:val="single" w:sz="4" w:space="0" w:color="000000"/>
              <w:right w:val="single" w:sz="4" w:space="0" w:color="000000"/>
            </w:tcBorders>
          </w:tcPr>
          <w:p w14:paraId="11AF3623"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Jungtinės veiklos sutarties skaitmeninė kopija (jeigu pasiūlymą teikia ūkio subjektų grupė).</w:t>
            </w:r>
          </w:p>
        </w:tc>
        <w:tc>
          <w:tcPr>
            <w:tcW w:w="1842" w:type="dxa"/>
            <w:tcBorders>
              <w:top w:val="single" w:sz="4" w:space="0" w:color="000000"/>
              <w:left w:val="single" w:sz="4" w:space="0" w:color="000000"/>
              <w:bottom w:val="single" w:sz="4" w:space="0" w:color="000000"/>
              <w:right w:val="single" w:sz="4" w:space="0" w:color="000000"/>
            </w:tcBorders>
          </w:tcPr>
          <w:p w14:paraId="11AF3624" w14:textId="77777777" w:rsidR="00CB41AC" w:rsidRDefault="00CB41AC">
            <w:pPr>
              <w:spacing w:after="0" w:line="240" w:lineRule="auto"/>
              <w:jc w:val="both"/>
              <w:rPr>
                <w:rFonts w:ascii="Times New Roman" w:eastAsia="Times New Roman" w:hAnsi="Times New Roman" w:cs="Times New Roman"/>
              </w:rPr>
            </w:pPr>
          </w:p>
        </w:tc>
      </w:tr>
      <w:tr w:rsidR="00CB41AC" w14:paraId="11AF3629" w14:textId="77777777">
        <w:tc>
          <w:tcPr>
            <w:tcW w:w="680" w:type="dxa"/>
            <w:tcBorders>
              <w:top w:val="single" w:sz="4" w:space="0" w:color="000000"/>
              <w:left w:val="single" w:sz="4" w:space="0" w:color="000000"/>
              <w:bottom w:val="single" w:sz="4" w:space="0" w:color="000000"/>
              <w:right w:val="single" w:sz="4" w:space="0" w:color="000000"/>
            </w:tcBorders>
          </w:tcPr>
          <w:p w14:paraId="11AF3626"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7117" w:type="dxa"/>
            <w:tcBorders>
              <w:top w:val="single" w:sz="4" w:space="0" w:color="000000"/>
              <w:left w:val="single" w:sz="4" w:space="0" w:color="000000"/>
              <w:bottom w:val="single" w:sz="4" w:space="0" w:color="000000"/>
              <w:right w:val="single" w:sz="4" w:space="0" w:color="000000"/>
            </w:tcBorders>
          </w:tcPr>
          <w:p w14:paraId="11AF3627" w14:textId="77777777" w:rsidR="00CB41AC" w:rsidRDefault="00C34E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Įrodymai, patvirtinantys Tiekėjo galimybes pirkimo sutarties vykdymo metu naudotis kitų ūkio subjektų, kuriais remiamasi kvalifikacijai atitikti, pajėgumais (pvz., ketinimų protokolas, subtiekėjo deklaracija ar pan.) (jeigu pasitelkiami).</w:t>
            </w:r>
          </w:p>
        </w:tc>
        <w:tc>
          <w:tcPr>
            <w:tcW w:w="1842" w:type="dxa"/>
            <w:tcBorders>
              <w:top w:val="single" w:sz="4" w:space="0" w:color="000000"/>
              <w:left w:val="single" w:sz="4" w:space="0" w:color="000000"/>
              <w:bottom w:val="single" w:sz="4" w:space="0" w:color="000000"/>
              <w:right w:val="single" w:sz="4" w:space="0" w:color="000000"/>
            </w:tcBorders>
          </w:tcPr>
          <w:p w14:paraId="11AF3628" w14:textId="77777777" w:rsidR="00CB41AC" w:rsidRDefault="00CB41AC">
            <w:pPr>
              <w:spacing w:after="0" w:line="240" w:lineRule="auto"/>
              <w:jc w:val="both"/>
              <w:rPr>
                <w:rFonts w:ascii="Times New Roman" w:eastAsia="Times New Roman" w:hAnsi="Times New Roman" w:cs="Times New Roman"/>
              </w:rPr>
            </w:pPr>
          </w:p>
        </w:tc>
      </w:tr>
      <w:tr w:rsidR="00CB41AC" w14:paraId="11AF362D" w14:textId="77777777">
        <w:tc>
          <w:tcPr>
            <w:tcW w:w="680" w:type="dxa"/>
            <w:tcBorders>
              <w:top w:val="single" w:sz="4" w:space="0" w:color="000000"/>
              <w:left w:val="single" w:sz="4" w:space="0" w:color="000000"/>
              <w:bottom w:val="single" w:sz="4" w:space="0" w:color="000000"/>
              <w:right w:val="single" w:sz="4" w:space="0" w:color="000000"/>
            </w:tcBorders>
          </w:tcPr>
          <w:p w14:paraId="11AF362A"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7117" w:type="dxa"/>
            <w:tcBorders>
              <w:top w:val="single" w:sz="4" w:space="0" w:color="000000"/>
              <w:left w:val="single" w:sz="4" w:space="0" w:color="000000"/>
              <w:bottom w:val="single" w:sz="4" w:space="0" w:color="000000"/>
              <w:right w:val="single" w:sz="4" w:space="0" w:color="000000"/>
            </w:tcBorders>
          </w:tcPr>
          <w:p w14:paraId="11AF362B" w14:textId="77777777" w:rsidR="00CB41AC" w:rsidRDefault="00C34E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Užpildyta EBVPD elektroninė forma.</w:t>
            </w:r>
          </w:p>
        </w:tc>
        <w:tc>
          <w:tcPr>
            <w:tcW w:w="1842" w:type="dxa"/>
            <w:tcBorders>
              <w:top w:val="single" w:sz="4" w:space="0" w:color="000000"/>
              <w:left w:val="single" w:sz="4" w:space="0" w:color="000000"/>
              <w:bottom w:val="single" w:sz="4" w:space="0" w:color="000000"/>
              <w:right w:val="single" w:sz="4" w:space="0" w:color="000000"/>
            </w:tcBorders>
          </w:tcPr>
          <w:p w14:paraId="11AF362C" w14:textId="77777777" w:rsidR="00CB41AC" w:rsidRDefault="00CB41AC">
            <w:pPr>
              <w:spacing w:after="0" w:line="240" w:lineRule="auto"/>
              <w:jc w:val="both"/>
              <w:rPr>
                <w:rFonts w:ascii="Times New Roman" w:eastAsia="Times New Roman" w:hAnsi="Times New Roman" w:cs="Times New Roman"/>
              </w:rPr>
            </w:pPr>
          </w:p>
        </w:tc>
      </w:tr>
      <w:tr w:rsidR="00CB41AC" w14:paraId="11AF3631" w14:textId="77777777">
        <w:tc>
          <w:tcPr>
            <w:tcW w:w="680" w:type="dxa"/>
            <w:tcBorders>
              <w:top w:val="single" w:sz="4" w:space="0" w:color="000000"/>
              <w:left w:val="single" w:sz="4" w:space="0" w:color="000000"/>
              <w:bottom w:val="single" w:sz="4" w:space="0" w:color="000000"/>
              <w:right w:val="single" w:sz="4" w:space="0" w:color="000000"/>
            </w:tcBorders>
          </w:tcPr>
          <w:p w14:paraId="11AF362E"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7117" w:type="dxa"/>
            <w:tcBorders>
              <w:top w:val="single" w:sz="4" w:space="0" w:color="000000"/>
              <w:left w:val="single" w:sz="4" w:space="0" w:color="000000"/>
              <w:bottom w:val="single" w:sz="4" w:space="0" w:color="000000"/>
              <w:right w:val="single" w:sz="4" w:space="0" w:color="000000"/>
            </w:tcBorders>
          </w:tcPr>
          <w:p w14:paraId="11AF362F" w14:textId="167FD02F" w:rsidR="00CB41AC" w:rsidRPr="00091E0C" w:rsidRDefault="00C34E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091E0C">
              <w:rPr>
                <w:rFonts w:ascii="Times New Roman" w:hAnsi="Times New Roman" w:cs="Times New Roman"/>
              </w:rPr>
              <w:t>Viešųjų pirkimų tarnybos nustatytos formos Nacionalinio saugumo reikalavimų atitikties deklaracija</w:t>
            </w:r>
            <w:r w:rsidR="00E85C32">
              <w:rPr>
                <w:rFonts w:ascii="Times New Roman" w:hAnsi="Times New Roman" w:cs="Times New Roman"/>
              </w:rPr>
              <w:t xml:space="preserve"> (</w:t>
            </w:r>
            <w:r w:rsidR="00E85C32" w:rsidRPr="00E85C32">
              <w:rPr>
                <w:rFonts w:ascii="Times New Roman" w:hAnsi="Times New Roman" w:cs="Times New Roman"/>
                <w:i/>
                <w:iCs/>
              </w:rPr>
              <w:t>Specialiųjų pirkimo sąlygų 7 priedas</w:t>
            </w:r>
            <w:r w:rsidR="00E85C32">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tcPr>
          <w:p w14:paraId="11AF3630" w14:textId="77777777" w:rsidR="00CB41AC" w:rsidRDefault="00CB41AC">
            <w:pPr>
              <w:spacing w:after="0" w:line="240" w:lineRule="auto"/>
              <w:jc w:val="both"/>
              <w:rPr>
                <w:rFonts w:ascii="Times New Roman" w:eastAsia="Times New Roman" w:hAnsi="Times New Roman" w:cs="Times New Roman"/>
              </w:rPr>
            </w:pPr>
          </w:p>
        </w:tc>
      </w:tr>
    </w:tbl>
    <w:p w14:paraId="11AF3636" w14:textId="77777777" w:rsidR="00CB41AC" w:rsidRDefault="00CB41AC">
      <w:pPr>
        <w:tabs>
          <w:tab w:val="left" w:pos="8364"/>
        </w:tabs>
        <w:spacing w:after="0" w:line="240" w:lineRule="auto"/>
        <w:jc w:val="both"/>
        <w:rPr>
          <w:rFonts w:ascii="Times New Roman" w:eastAsia="Times New Roman" w:hAnsi="Times New Roman" w:cs="Times New Roman"/>
          <w:b/>
          <w:bCs/>
        </w:rPr>
      </w:pPr>
    </w:p>
    <w:p w14:paraId="11AF3637" w14:textId="77777777" w:rsidR="00CB41AC" w:rsidRDefault="00C34ECE">
      <w:pPr>
        <w:tabs>
          <w:tab w:val="left" w:pos="8364"/>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3 lentelė. Ūkio subjektai</w:t>
      </w:r>
      <w:r>
        <w:rPr>
          <w:rFonts w:ascii="Times New Roman" w:eastAsia="Times New Roman" w:hAnsi="Times New Roman" w:cs="Times New Roman"/>
          <w:b/>
          <w:bCs/>
          <w:i/>
          <w:iCs/>
        </w:rPr>
        <w:t>**</w:t>
      </w:r>
      <w:r>
        <w:rPr>
          <w:rFonts w:ascii="Times New Roman" w:eastAsia="Times New Roman" w:hAnsi="Times New Roman" w:cs="Times New Roman"/>
          <w:b/>
          <w:bCs/>
        </w:rPr>
        <w:t xml:space="preserve"> (įskaitant </w:t>
      </w:r>
      <w:proofErr w:type="spellStart"/>
      <w:r>
        <w:rPr>
          <w:rFonts w:ascii="Times New Roman" w:eastAsia="Times New Roman" w:hAnsi="Times New Roman" w:cs="Times New Roman"/>
          <w:b/>
          <w:bCs/>
        </w:rPr>
        <w:t>kvazisubtiekėjus</w:t>
      </w:r>
      <w:proofErr w:type="spellEnd"/>
      <w:r>
        <w:rPr>
          <w:rFonts w:ascii="Times New Roman" w:eastAsia="Times New Roman" w:hAnsi="Times New Roman" w:cs="Times New Roman"/>
          <w:b/>
          <w:bCs/>
        </w:rPr>
        <w:t xml:space="preserve"> – fiziniai asmenys, kuriuos ketinama įdarbinti pirkimo laimėjimo atveju), kurių pajėgumais tiekėjas remiasi, kad atitiktų keliamus kvalifikacijos reikalavimus</w:t>
      </w:r>
    </w:p>
    <w:tbl>
      <w:tblPr>
        <w:tblStyle w:val="a3"/>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3258"/>
        <w:gridCol w:w="1943"/>
        <w:gridCol w:w="2319"/>
        <w:gridCol w:w="1463"/>
      </w:tblGrid>
      <w:tr w:rsidR="00CB41AC" w14:paraId="11AF363E" w14:textId="77777777">
        <w:tc>
          <w:tcPr>
            <w:tcW w:w="645"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38" w14:textId="77777777" w:rsidR="00CB41AC" w:rsidRDefault="00C34ECE">
            <w:pPr>
              <w:spacing w:after="0" w:line="240" w:lineRule="auto"/>
              <w:rPr>
                <w:rFonts w:ascii="Times New Roman" w:eastAsia="Times New Roman" w:hAnsi="Times New Roman" w:cs="Times New Roman"/>
                <w:b/>
                <w:bCs/>
                <w:i/>
                <w:iCs/>
              </w:rPr>
            </w:pPr>
            <w:r>
              <w:rPr>
                <w:rFonts w:ascii="Times New Roman" w:eastAsia="Times New Roman" w:hAnsi="Times New Roman" w:cs="Times New Roman"/>
                <w:b/>
                <w:bCs/>
                <w:i/>
                <w:iCs/>
              </w:rPr>
              <w:t>Eil.</w:t>
            </w:r>
          </w:p>
          <w:p w14:paraId="11AF3639"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Nr.</w:t>
            </w:r>
          </w:p>
        </w:tc>
        <w:tc>
          <w:tcPr>
            <w:tcW w:w="3258" w:type="dxa"/>
            <w:tcBorders>
              <w:top w:val="single" w:sz="4" w:space="0" w:color="000000"/>
              <w:left w:val="single" w:sz="4" w:space="0" w:color="000000"/>
              <w:bottom w:val="single" w:sz="4" w:space="0" w:color="000000"/>
              <w:right w:val="single" w:sz="4" w:space="0" w:color="000000"/>
            </w:tcBorders>
            <w:shd w:val="clear" w:color="auto" w:fill="D5DCE4"/>
          </w:tcPr>
          <w:p w14:paraId="11AF363A"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Ūkio subjekto, kurio pajėgumais remiasi tiekėjas, kad atitiktų kvalifikacijos reikalavimus/kito subtiekėjo/</w:t>
            </w:r>
            <w:proofErr w:type="spellStart"/>
            <w:r>
              <w:rPr>
                <w:rFonts w:ascii="Times New Roman" w:eastAsia="Times New Roman" w:hAnsi="Times New Roman" w:cs="Times New Roman"/>
                <w:b/>
                <w:bCs/>
                <w:i/>
                <w:iCs/>
              </w:rPr>
              <w:t>kvazisubtiekėjo</w:t>
            </w:r>
            <w:proofErr w:type="spellEnd"/>
            <w:r>
              <w:rPr>
                <w:rFonts w:ascii="Times New Roman" w:eastAsia="Times New Roman" w:hAnsi="Times New Roman" w:cs="Times New Roman"/>
                <w:b/>
                <w:bCs/>
                <w:i/>
                <w:iCs/>
              </w:rPr>
              <w:t xml:space="preserve"> pavadinimas,</w:t>
            </w:r>
            <w:r>
              <w:rPr>
                <w:b/>
                <w:bCs/>
                <w:i/>
                <w:iCs/>
              </w:rPr>
              <w:t xml:space="preserve"> </w:t>
            </w:r>
            <w:r>
              <w:rPr>
                <w:rFonts w:ascii="Times New Roman" w:eastAsia="Times New Roman" w:hAnsi="Times New Roman" w:cs="Times New Roman"/>
                <w:b/>
                <w:bCs/>
                <w:i/>
                <w:iCs/>
              </w:rPr>
              <w:t>kodas, adresas</w:t>
            </w:r>
          </w:p>
        </w:tc>
        <w:tc>
          <w:tcPr>
            <w:tcW w:w="1943" w:type="dxa"/>
            <w:tcBorders>
              <w:top w:val="single" w:sz="4" w:space="0" w:color="000000"/>
              <w:left w:val="single" w:sz="4" w:space="0" w:color="000000"/>
              <w:bottom w:val="single" w:sz="4" w:space="0" w:color="000000"/>
              <w:right w:val="single" w:sz="4" w:space="0" w:color="000000"/>
            </w:tcBorders>
            <w:shd w:val="clear" w:color="auto" w:fill="D5DCE4"/>
          </w:tcPr>
          <w:p w14:paraId="11AF363B"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Perduodami įsipareigojimai</w:t>
            </w:r>
          </w:p>
        </w:tc>
        <w:tc>
          <w:tcPr>
            <w:tcW w:w="2319" w:type="dxa"/>
            <w:tcBorders>
              <w:top w:val="single" w:sz="4" w:space="0" w:color="000000"/>
              <w:left w:val="single" w:sz="4" w:space="0" w:color="000000"/>
              <w:bottom w:val="single" w:sz="4" w:space="0" w:color="000000"/>
              <w:right w:val="single" w:sz="4" w:space="0" w:color="000000"/>
            </w:tcBorders>
            <w:shd w:val="clear" w:color="auto" w:fill="D5DCE4"/>
          </w:tcPr>
          <w:p w14:paraId="11AF363C"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Perduodamų įsipareigojimų (veiklos) dalis nuo visos pirkimo sutarties (Eur arba %)</w:t>
            </w:r>
          </w:p>
        </w:tc>
        <w:tc>
          <w:tcPr>
            <w:tcW w:w="1463" w:type="dxa"/>
            <w:tcBorders>
              <w:top w:val="single" w:sz="4" w:space="0" w:color="000000"/>
              <w:left w:val="single" w:sz="4" w:space="0" w:color="000000"/>
              <w:bottom w:val="single" w:sz="4" w:space="0" w:color="000000"/>
              <w:right w:val="single" w:sz="4" w:space="0" w:color="000000"/>
            </w:tcBorders>
            <w:shd w:val="clear" w:color="auto" w:fill="D5DCE4"/>
          </w:tcPr>
          <w:p w14:paraId="11AF363D"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Kvalifikacijos reikalavimo Nr.</w:t>
            </w:r>
          </w:p>
        </w:tc>
      </w:tr>
      <w:tr w:rsidR="00CB41AC" w14:paraId="11AF3644" w14:textId="77777777">
        <w:tc>
          <w:tcPr>
            <w:tcW w:w="645" w:type="dxa"/>
            <w:tcBorders>
              <w:top w:val="single" w:sz="4" w:space="0" w:color="000000"/>
              <w:left w:val="single" w:sz="4" w:space="0" w:color="000000"/>
              <w:bottom w:val="single" w:sz="4" w:space="0" w:color="000000"/>
              <w:right w:val="single" w:sz="4" w:space="0" w:color="000000"/>
            </w:tcBorders>
          </w:tcPr>
          <w:p w14:paraId="11AF363F"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p>
        </w:tc>
        <w:tc>
          <w:tcPr>
            <w:tcW w:w="3258" w:type="dxa"/>
            <w:tcBorders>
              <w:top w:val="single" w:sz="4" w:space="0" w:color="000000"/>
              <w:left w:val="single" w:sz="4" w:space="0" w:color="000000"/>
              <w:bottom w:val="single" w:sz="4" w:space="0" w:color="000000"/>
              <w:right w:val="single" w:sz="4" w:space="0" w:color="000000"/>
            </w:tcBorders>
          </w:tcPr>
          <w:p w14:paraId="11AF3640"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Ūkio subjektai, kurių pajėgumais remiasi tiekėjas, kad atitiktų kvalifikacijos reikalavimus:</w:t>
            </w:r>
          </w:p>
        </w:tc>
        <w:tc>
          <w:tcPr>
            <w:tcW w:w="1943" w:type="dxa"/>
            <w:tcBorders>
              <w:top w:val="single" w:sz="4" w:space="0" w:color="000000"/>
              <w:left w:val="single" w:sz="4" w:space="0" w:color="000000"/>
              <w:bottom w:val="single" w:sz="4" w:space="0" w:color="000000"/>
              <w:right w:val="single" w:sz="4" w:space="0" w:color="000000"/>
            </w:tcBorders>
          </w:tcPr>
          <w:p w14:paraId="11AF3641" w14:textId="77777777" w:rsidR="00CB41AC" w:rsidRDefault="00C34ECE">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rPr>
              <w:t xml:space="preserve">pildoma, jei ūkio subjektas vykdys sutartinius įsipareigojimus </w:t>
            </w:r>
            <w:proofErr w:type="spellStart"/>
            <w:r>
              <w:rPr>
                <w:rFonts w:ascii="Times New Roman" w:eastAsia="Times New Roman" w:hAnsi="Times New Roman" w:cs="Times New Roman"/>
              </w:rPr>
              <w:t>subtiekimo</w:t>
            </w:r>
            <w:proofErr w:type="spellEnd"/>
            <w:r>
              <w:rPr>
                <w:rFonts w:ascii="Times New Roman" w:eastAsia="Times New Roman" w:hAnsi="Times New Roman" w:cs="Times New Roman"/>
              </w:rPr>
              <w:t xml:space="preserve"> pagrindu</w:t>
            </w:r>
          </w:p>
        </w:tc>
        <w:tc>
          <w:tcPr>
            <w:tcW w:w="2319" w:type="dxa"/>
            <w:tcBorders>
              <w:top w:val="single" w:sz="4" w:space="0" w:color="000000"/>
              <w:left w:val="single" w:sz="4" w:space="0" w:color="000000"/>
              <w:bottom w:val="single" w:sz="4" w:space="0" w:color="000000"/>
              <w:right w:val="single" w:sz="4" w:space="0" w:color="000000"/>
            </w:tcBorders>
          </w:tcPr>
          <w:p w14:paraId="11AF3642"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43" w14:textId="77777777" w:rsidR="00CB41AC" w:rsidRDefault="00CB41AC">
            <w:pPr>
              <w:spacing w:after="0" w:line="240" w:lineRule="auto"/>
              <w:jc w:val="both"/>
              <w:rPr>
                <w:rFonts w:ascii="Times New Roman" w:eastAsia="Times New Roman" w:hAnsi="Times New Roman" w:cs="Times New Roman"/>
              </w:rPr>
            </w:pPr>
          </w:p>
        </w:tc>
      </w:tr>
      <w:tr w:rsidR="00CB41AC" w14:paraId="11AF364A" w14:textId="77777777">
        <w:tc>
          <w:tcPr>
            <w:tcW w:w="645" w:type="dxa"/>
            <w:tcBorders>
              <w:top w:val="single" w:sz="4" w:space="0" w:color="000000"/>
              <w:left w:val="single" w:sz="4" w:space="0" w:color="000000"/>
              <w:bottom w:val="single" w:sz="4" w:space="0" w:color="000000"/>
              <w:right w:val="single" w:sz="4" w:space="0" w:color="000000"/>
            </w:tcBorders>
          </w:tcPr>
          <w:p w14:paraId="11AF3645"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w:t>
            </w:r>
          </w:p>
        </w:tc>
        <w:tc>
          <w:tcPr>
            <w:tcW w:w="3258" w:type="dxa"/>
            <w:tcBorders>
              <w:top w:val="single" w:sz="4" w:space="0" w:color="000000"/>
              <w:left w:val="single" w:sz="4" w:space="0" w:color="000000"/>
              <w:bottom w:val="single" w:sz="4" w:space="0" w:color="000000"/>
              <w:right w:val="single" w:sz="4" w:space="0" w:color="000000"/>
            </w:tcBorders>
          </w:tcPr>
          <w:p w14:paraId="11AF3646" w14:textId="77777777" w:rsidR="00CB41AC" w:rsidRDefault="00CB41AC">
            <w:pPr>
              <w:spacing w:after="0" w:line="240" w:lineRule="auto"/>
              <w:rPr>
                <w:rFonts w:ascii="Times New Roman" w:eastAsia="Times New Roman" w:hAnsi="Times New Roman" w:cs="Times New Roman"/>
              </w:rPr>
            </w:pPr>
          </w:p>
        </w:tc>
        <w:tc>
          <w:tcPr>
            <w:tcW w:w="1943" w:type="dxa"/>
            <w:tcBorders>
              <w:top w:val="single" w:sz="4" w:space="0" w:color="000000"/>
              <w:left w:val="single" w:sz="4" w:space="0" w:color="000000"/>
              <w:bottom w:val="single" w:sz="4" w:space="0" w:color="000000"/>
              <w:right w:val="single" w:sz="4" w:space="0" w:color="000000"/>
            </w:tcBorders>
          </w:tcPr>
          <w:p w14:paraId="11AF3647"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48"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49" w14:textId="77777777" w:rsidR="00CB41AC" w:rsidRDefault="00CB41AC">
            <w:pPr>
              <w:spacing w:after="0" w:line="240" w:lineRule="auto"/>
              <w:jc w:val="both"/>
              <w:rPr>
                <w:rFonts w:ascii="Times New Roman" w:eastAsia="Times New Roman" w:hAnsi="Times New Roman" w:cs="Times New Roman"/>
              </w:rPr>
            </w:pPr>
          </w:p>
        </w:tc>
      </w:tr>
      <w:tr w:rsidR="00CB41AC" w14:paraId="11AF3650" w14:textId="77777777">
        <w:tc>
          <w:tcPr>
            <w:tcW w:w="645" w:type="dxa"/>
            <w:tcBorders>
              <w:top w:val="single" w:sz="4" w:space="0" w:color="000000"/>
              <w:left w:val="single" w:sz="4" w:space="0" w:color="000000"/>
              <w:bottom w:val="single" w:sz="4" w:space="0" w:color="000000"/>
              <w:right w:val="single" w:sz="4" w:space="0" w:color="000000"/>
            </w:tcBorders>
          </w:tcPr>
          <w:p w14:paraId="11AF364B" w14:textId="77777777" w:rsidR="00CB41AC" w:rsidRDefault="00CB41AC">
            <w:pPr>
              <w:spacing w:after="0" w:line="240" w:lineRule="auto"/>
              <w:jc w:val="both"/>
              <w:rPr>
                <w:rFonts w:ascii="Times New Roman" w:eastAsia="Times New Roman" w:hAnsi="Times New Roman" w:cs="Times New Roman"/>
              </w:rPr>
            </w:pPr>
          </w:p>
        </w:tc>
        <w:tc>
          <w:tcPr>
            <w:tcW w:w="3258" w:type="dxa"/>
            <w:tcBorders>
              <w:top w:val="single" w:sz="4" w:space="0" w:color="000000"/>
              <w:left w:val="single" w:sz="4" w:space="0" w:color="000000"/>
              <w:bottom w:val="single" w:sz="4" w:space="0" w:color="000000"/>
              <w:right w:val="single" w:sz="4" w:space="0" w:color="000000"/>
            </w:tcBorders>
          </w:tcPr>
          <w:p w14:paraId="11AF364C" w14:textId="77777777" w:rsidR="00CB41AC" w:rsidRDefault="00CB41AC">
            <w:pPr>
              <w:spacing w:after="0" w:line="240" w:lineRule="auto"/>
              <w:rPr>
                <w:rFonts w:ascii="Times New Roman" w:eastAsia="Times New Roman" w:hAnsi="Times New Roman" w:cs="Times New Roman"/>
              </w:rPr>
            </w:pPr>
          </w:p>
        </w:tc>
        <w:tc>
          <w:tcPr>
            <w:tcW w:w="1943" w:type="dxa"/>
            <w:tcBorders>
              <w:top w:val="single" w:sz="4" w:space="0" w:color="000000"/>
              <w:left w:val="single" w:sz="4" w:space="0" w:color="000000"/>
              <w:bottom w:val="single" w:sz="4" w:space="0" w:color="000000"/>
              <w:right w:val="single" w:sz="4" w:space="0" w:color="000000"/>
            </w:tcBorders>
          </w:tcPr>
          <w:p w14:paraId="11AF364D"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4E"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4F" w14:textId="77777777" w:rsidR="00CB41AC" w:rsidRDefault="00CB41AC">
            <w:pPr>
              <w:spacing w:after="0" w:line="240" w:lineRule="auto"/>
              <w:jc w:val="both"/>
              <w:rPr>
                <w:rFonts w:ascii="Times New Roman" w:eastAsia="Times New Roman" w:hAnsi="Times New Roman" w:cs="Times New Roman"/>
              </w:rPr>
            </w:pPr>
          </w:p>
        </w:tc>
      </w:tr>
      <w:tr w:rsidR="00CB41AC" w14:paraId="11AF3656" w14:textId="77777777">
        <w:tc>
          <w:tcPr>
            <w:tcW w:w="645" w:type="dxa"/>
            <w:tcBorders>
              <w:top w:val="single" w:sz="4" w:space="0" w:color="000000"/>
              <w:left w:val="single" w:sz="4" w:space="0" w:color="000000"/>
              <w:bottom w:val="single" w:sz="4" w:space="0" w:color="000000"/>
              <w:right w:val="single" w:sz="4" w:space="0" w:color="000000"/>
            </w:tcBorders>
          </w:tcPr>
          <w:p w14:paraId="11AF3651"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2. </w:t>
            </w:r>
          </w:p>
        </w:tc>
        <w:tc>
          <w:tcPr>
            <w:tcW w:w="3258" w:type="dxa"/>
            <w:tcBorders>
              <w:top w:val="single" w:sz="4" w:space="0" w:color="000000"/>
              <w:left w:val="single" w:sz="4" w:space="0" w:color="000000"/>
              <w:bottom w:val="single" w:sz="4" w:space="0" w:color="000000"/>
              <w:right w:val="single" w:sz="4" w:space="0" w:color="000000"/>
            </w:tcBorders>
          </w:tcPr>
          <w:p w14:paraId="11AF3652" w14:textId="77777777" w:rsidR="00CB41AC" w:rsidRDefault="00C34ECE">
            <w:pPr>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Kvazisubtiekėjai</w:t>
            </w:r>
            <w:proofErr w:type="spellEnd"/>
            <w:r>
              <w:rPr>
                <w:rFonts w:ascii="Times New Roman" w:eastAsia="Times New Roman" w:hAnsi="Times New Roman" w:cs="Times New Roman"/>
              </w:rPr>
              <w:t xml:space="preserve"> (fiziniai asmenys, kuriais remiamasi kvalifikacijai atitikti, ir </w:t>
            </w:r>
            <w:r>
              <w:rPr>
                <w:rFonts w:ascii="Times New Roman" w:eastAsia="Times New Roman" w:hAnsi="Times New Roman" w:cs="Times New Roman"/>
                <w:b/>
                <w:bCs/>
              </w:rPr>
              <w:t>kurie bus įdarbinti</w:t>
            </w:r>
            <w:r>
              <w:rPr>
                <w:rFonts w:ascii="Times New Roman" w:eastAsia="Times New Roman" w:hAnsi="Times New Roman" w:cs="Times New Roman"/>
              </w:rPr>
              <w:t xml:space="preserve"> sutarties vykdymui):</w:t>
            </w:r>
          </w:p>
        </w:tc>
        <w:tc>
          <w:tcPr>
            <w:tcW w:w="1943" w:type="dxa"/>
            <w:tcBorders>
              <w:top w:val="single" w:sz="4" w:space="0" w:color="000000"/>
              <w:left w:val="single" w:sz="4" w:space="0" w:color="000000"/>
              <w:bottom w:val="single" w:sz="4" w:space="0" w:color="000000"/>
              <w:right w:val="single" w:sz="4" w:space="0" w:color="000000"/>
            </w:tcBorders>
          </w:tcPr>
          <w:p w14:paraId="11AF3653"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54"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55" w14:textId="77777777" w:rsidR="00CB41AC" w:rsidRDefault="00CB41AC">
            <w:pPr>
              <w:spacing w:after="0" w:line="240" w:lineRule="auto"/>
              <w:jc w:val="both"/>
              <w:rPr>
                <w:rFonts w:ascii="Times New Roman" w:eastAsia="Times New Roman" w:hAnsi="Times New Roman" w:cs="Times New Roman"/>
              </w:rPr>
            </w:pPr>
          </w:p>
        </w:tc>
      </w:tr>
      <w:tr w:rsidR="00CB41AC" w14:paraId="11AF365C" w14:textId="77777777">
        <w:tc>
          <w:tcPr>
            <w:tcW w:w="645" w:type="dxa"/>
            <w:tcBorders>
              <w:top w:val="single" w:sz="4" w:space="0" w:color="000000"/>
              <w:left w:val="single" w:sz="4" w:space="0" w:color="000000"/>
              <w:bottom w:val="single" w:sz="4" w:space="0" w:color="000000"/>
              <w:right w:val="single" w:sz="4" w:space="0" w:color="000000"/>
            </w:tcBorders>
          </w:tcPr>
          <w:p w14:paraId="11AF3657"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w:t>
            </w:r>
          </w:p>
        </w:tc>
        <w:tc>
          <w:tcPr>
            <w:tcW w:w="3258" w:type="dxa"/>
            <w:tcBorders>
              <w:top w:val="single" w:sz="4" w:space="0" w:color="000000"/>
              <w:left w:val="single" w:sz="4" w:space="0" w:color="000000"/>
              <w:bottom w:val="single" w:sz="4" w:space="0" w:color="000000"/>
              <w:right w:val="single" w:sz="4" w:space="0" w:color="000000"/>
            </w:tcBorders>
          </w:tcPr>
          <w:p w14:paraId="11AF3658" w14:textId="77777777" w:rsidR="00CB41AC" w:rsidRDefault="00CB41AC">
            <w:pPr>
              <w:spacing w:after="0" w:line="240" w:lineRule="auto"/>
              <w:rPr>
                <w:rFonts w:ascii="Times New Roman" w:eastAsia="Times New Roman" w:hAnsi="Times New Roman" w:cs="Times New Roman"/>
              </w:rPr>
            </w:pPr>
          </w:p>
        </w:tc>
        <w:tc>
          <w:tcPr>
            <w:tcW w:w="1943" w:type="dxa"/>
            <w:tcBorders>
              <w:top w:val="single" w:sz="4" w:space="0" w:color="000000"/>
              <w:left w:val="single" w:sz="4" w:space="0" w:color="000000"/>
              <w:bottom w:val="single" w:sz="4" w:space="0" w:color="000000"/>
              <w:right w:val="single" w:sz="4" w:space="0" w:color="000000"/>
            </w:tcBorders>
          </w:tcPr>
          <w:p w14:paraId="11AF3659"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5A"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5B" w14:textId="77777777" w:rsidR="00CB41AC" w:rsidRDefault="00CB41AC">
            <w:pPr>
              <w:spacing w:after="0" w:line="240" w:lineRule="auto"/>
              <w:jc w:val="both"/>
              <w:rPr>
                <w:rFonts w:ascii="Times New Roman" w:eastAsia="Times New Roman" w:hAnsi="Times New Roman" w:cs="Times New Roman"/>
              </w:rPr>
            </w:pPr>
          </w:p>
        </w:tc>
      </w:tr>
      <w:tr w:rsidR="00CB41AC" w14:paraId="11AF3662" w14:textId="77777777">
        <w:tc>
          <w:tcPr>
            <w:tcW w:w="645" w:type="dxa"/>
            <w:tcBorders>
              <w:top w:val="single" w:sz="4" w:space="0" w:color="000000"/>
              <w:left w:val="single" w:sz="4" w:space="0" w:color="000000"/>
              <w:bottom w:val="single" w:sz="4" w:space="0" w:color="000000"/>
              <w:right w:val="single" w:sz="4" w:space="0" w:color="000000"/>
            </w:tcBorders>
          </w:tcPr>
          <w:p w14:paraId="11AF365D" w14:textId="77777777" w:rsidR="00CB41AC" w:rsidRDefault="00CB41AC">
            <w:pPr>
              <w:spacing w:after="0" w:line="240" w:lineRule="auto"/>
              <w:jc w:val="both"/>
              <w:rPr>
                <w:rFonts w:ascii="Times New Roman" w:eastAsia="Times New Roman" w:hAnsi="Times New Roman" w:cs="Times New Roman"/>
              </w:rPr>
            </w:pPr>
          </w:p>
        </w:tc>
        <w:tc>
          <w:tcPr>
            <w:tcW w:w="3258" w:type="dxa"/>
            <w:tcBorders>
              <w:top w:val="single" w:sz="4" w:space="0" w:color="000000"/>
              <w:left w:val="single" w:sz="4" w:space="0" w:color="000000"/>
              <w:bottom w:val="single" w:sz="4" w:space="0" w:color="000000"/>
              <w:right w:val="single" w:sz="4" w:space="0" w:color="000000"/>
            </w:tcBorders>
          </w:tcPr>
          <w:p w14:paraId="11AF365E" w14:textId="77777777" w:rsidR="00CB41AC" w:rsidRDefault="00CB41AC">
            <w:pPr>
              <w:spacing w:after="0" w:line="240" w:lineRule="auto"/>
              <w:rPr>
                <w:rFonts w:ascii="Times New Roman" w:eastAsia="Times New Roman" w:hAnsi="Times New Roman" w:cs="Times New Roman"/>
              </w:rPr>
            </w:pPr>
          </w:p>
        </w:tc>
        <w:tc>
          <w:tcPr>
            <w:tcW w:w="1943" w:type="dxa"/>
            <w:tcBorders>
              <w:top w:val="single" w:sz="4" w:space="0" w:color="000000"/>
              <w:left w:val="single" w:sz="4" w:space="0" w:color="000000"/>
              <w:bottom w:val="single" w:sz="4" w:space="0" w:color="000000"/>
              <w:right w:val="single" w:sz="4" w:space="0" w:color="000000"/>
            </w:tcBorders>
          </w:tcPr>
          <w:p w14:paraId="11AF365F"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60"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61" w14:textId="77777777" w:rsidR="00CB41AC" w:rsidRDefault="00CB41AC">
            <w:pPr>
              <w:spacing w:after="0" w:line="240" w:lineRule="auto"/>
              <w:jc w:val="both"/>
              <w:rPr>
                <w:rFonts w:ascii="Times New Roman" w:eastAsia="Times New Roman" w:hAnsi="Times New Roman" w:cs="Times New Roman"/>
              </w:rPr>
            </w:pPr>
          </w:p>
        </w:tc>
      </w:tr>
    </w:tbl>
    <w:p w14:paraId="11AF3663" w14:textId="77777777" w:rsidR="00CB41AC" w:rsidRDefault="00C34ECE">
      <w:pPr>
        <w:spacing w:after="0" w:line="240" w:lineRule="auto"/>
        <w:jc w:val="both"/>
        <w:rPr>
          <w:rFonts w:ascii="Times New Roman" w:eastAsia="Times New Roman" w:hAnsi="Times New Roman" w:cs="Times New Roman"/>
          <w:b/>
          <w:bCs/>
          <w:i/>
          <w:iCs/>
          <w:color w:val="000000"/>
        </w:rPr>
      </w:pPr>
      <w:r>
        <w:rPr>
          <w:rFonts w:ascii="Times New Roman" w:eastAsia="Times New Roman" w:hAnsi="Times New Roman" w:cs="Times New Roman"/>
          <w:i/>
          <w:iCs/>
        </w:rPr>
        <w:t>**</w:t>
      </w:r>
      <w:r>
        <w:rPr>
          <w:rFonts w:ascii="Times New Roman" w:eastAsia="Times New Roman" w:hAnsi="Times New Roman" w:cs="Times New Roman"/>
          <w:i/>
          <w:iCs/>
          <w:color w:val="000000"/>
        </w:rPr>
        <w:t xml:space="preserve"> Pildyti tuomet, jei pirkimo sutarties vykdymui bus pasitelkti subtiekėjai. </w:t>
      </w:r>
      <w:r>
        <w:rPr>
          <w:rFonts w:ascii="Times New Roman" w:eastAsia="Times New Roman" w:hAnsi="Times New Roman" w:cs="Times New Roman"/>
          <w:b/>
          <w:bCs/>
          <w:i/>
          <w:iCs/>
          <w:color w:val="000000"/>
        </w:rPr>
        <w:t>Tiekėjui pasiūlyme šių ūkio subjektų nenurodžius, vėliau jų pasitelkti nebus leidžiama.</w:t>
      </w:r>
    </w:p>
    <w:p w14:paraId="11AF3664" w14:textId="77777777" w:rsidR="00CB41AC" w:rsidRDefault="00CB41AC">
      <w:pPr>
        <w:spacing w:after="0" w:line="240" w:lineRule="auto"/>
        <w:jc w:val="both"/>
        <w:rPr>
          <w:rFonts w:ascii="Times New Roman" w:eastAsia="Times New Roman" w:hAnsi="Times New Roman" w:cs="Times New Roman"/>
          <w:i/>
          <w:iCs/>
        </w:rPr>
      </w:pPr>
    </w:p>
    <w:p w14:paraId="11AF3665" w14:textId="77777777" w:rsidR="00CB41AC" w:rsidRDefault="00C34ECE">
      <w:pPr>
        <w:spacing w:after="0" w:line="240" w:lineRule="auto"/>
        <w:ind w:right="8"/>
        <w:jc w:val="both"/>
        <w:rPr>
          <w:rFonts w:ascii="Times New Roman" w:eastAsia="Times New Roman" w:hAnsi="Times New Roman" w:cs="Times New Roman"/>
          <w:b/>
          <w:bCs/>
        </w:rPr>
      </w:pPr>
      <w:r>
        <w:rPr>
          <w:rFonts w:ascii="Times New Roman" w:eastAsia="Times New Roman" w:hAnsi="Times New Roman" w:cs="Times New Roman"/>
          <w:b/>
          <w:bCs/>
        </w:rPr>
        <w:t>4 lentelė. Subtiekėjams / subteikėjams / subrangovams numatomos perduoti veiklos (privaloma nurodyti) ir šių ūkio subjektų pavadinimai (jei žinomi)</w:t>
      </w:r>
    </w:p>
    <w:tbl>
      <w:tblPr>
        <w:tblStyle w:val="a4"/>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
        <w:gridCol w:w="2482"/>
        <w:gridCol w:w="1939"/>
        <w:gridCol w:w="2216"/>
        <w:gridCol w:w="2326"/>
      </w:tblGrid>
      <w:tr w:rsidR="00CB41AC" w14:paraId="11AF366C" w14:textId="77777777">
        <w:tc>
          <w:tcPr>
            <w:tcW w:w="665"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6"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Eil.</w:t>
            </w:r>
          </w:p>
          <w:p w14:paraId="11AF3667"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Nr.</w:t>
            </w:r>
          </w:p>
        </w:tc>
        <w:tc>
          <w:tcPr>
            <w:tcW w:w="2482"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8"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Subtiekėjai (nurodomi subtiekėjai, kurių pajėgumais nesiremiama kvalifikacijai atitikti)</w:t>
            </w:r>
            <w:r>
              <w:rPr>
                <w:rFonts w:ascii="Times New Roman" w:eastAsia="Times New Roman" w:hAnsi="Times New Roman" w:cs="Times New Roman"/>
              </w:rPr>
              <w:t xml:space="preserve"> </w:t>
            </w:r>
            <w:r>
              <w:rPr>
                <w:rFonts w:ascii="Times New Roman" w:eastAsia="Times New Roman" w:hAnsi="Times New Roman" w:cs="Times New Roman"/>
                <w:b/>
                <w:bCs/>
              </w:rPr>
              <w:t>pavadinimas, kodas</w:t>
            </w:r>
          </w:p>
        </w:tc>
        <w:tc>
          <w:tcPr>
            <w:tcW w:w="1939"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9"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Adresas</w:t>
            </w:r>
          </w:p>
        </w:tc>
        <w:tc>
          <w:tcPr>
            <w:tcW w:w="2216"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A"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Perduodama veikla</w:t>
            </w:r>
          </w:p>
        </w:tc>
        <w:tc>
          <w:tcPr>
            <w:tcW w:w="2326"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B"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Perduodamų įsipareigojimų (veiklos) dalis nuo visos pirkimo sutarties (Eur arba %)</w:t>
            </w:r>
          </w:p>
        </w:tc>
      </w:tr>
      <w:tr w:rsidR="00CB41AC" w14:paraId="11AF3672" w14:textId="77777777">
        <w:tc>
          <w:tcPr>
            <w:tcW w:w="665" w:type="dxa"/>
            <w:tcBorders>
              <w:top w:val="single" w:sz="4" w:space="0" w:color="000000"/>
              <w:left w:val="single" w:sz="4" w:space="0" w:color="000000"/>
              <w:bottom w:val="single" w:sz="4" w:space="0" w:color="000000"/>
              <w:right w:val="single" w:sz="4" w:space="0" w:color="000000"/>
            </w:tcBorders>
          </w:tcPr>
          <w:p w14:paraId="11AF366D" w14:textId="77777777" w:rsidR="00CB41AC" w:rsidRDefault="00C34ECE">
            <w:pPr>
              <w:spacing w:after="0" w:line="25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82" w:type="dxa"/>
            <w:tcBorders>
              <w:top w:val="single" w:sz="4" w:space="0" w:color="000000"/>
              <w:left w:val="single" w:sz="4" w:space="0" w:color="000000"/>
              <w:bottom w:val="single" w:sz="4" w:space="0" w:color="000000"/>
              <w:right w:val="single" w:sz="4" w:space="0" w:color="000000"/>
            </w:tcBorders>
          </w:tcPr>
          <w:p w14:paraId="11AF366E" w14:textId="77777777" w:rsidR="00CB41AC" w:rsidRDefault="00CB41AC">
            <w:pPr>
              <w:spacing w:after="0" w:line="254" w:lineRule="auto"/>
              <w:jc w:val="both"/>
              <w:rPr>
                <w:rFonts w:ascii="Times New Roman" w:eastAsia="Times New Roman" w:hAnsi="Times New Roman" w:cs="Times New Roman"/>
                <w:sz w:val="24"/>
                <w:szCs w:val="24"/>
              </w:rPr>
            </w:pPr>
          </w:p>
        </w:tc>
        <w:tc>
          <w:tcPr>
            <w:tcW w:w="1939" w:type="dxa"/>
            <w:tcBorders>
              <w:top w:val="single" w:sz="4" w:space="0" w:color="000000"/>
              <w:left w:val="single" w:sz="4" w:space="0" w:color="000000"/>
              <w:bottom w:val="single" w:sz="4" w:space="0" w:color="000000"/>
              <w:right w:val="single" w:sz="4" w:space="0" w:color="000000"/>
            </w:tcBorders>
          </w:tcPr>
          <w:p w14:paraId="11AF366F" w14:textId="77777777" w:rsidR="00CB41AC" w:rsidRDefault="00CB41AC">
            <w:pPr>
              <w:spacing w:after="0" w:line="254" w:lineRule="auto"/>
              <w:jc w:val="both"/>
              <w:rPr>
                <w:rFonts w:ascii="Times New Roman" w:eastAsia="Times New Roman" w:hAnsi="Times New Roman" w:cs="Times New Roman"/>
                <w:i/>
                <w:iCs/>
                <w:sz w:val="24"/>
                <w:szCs w:val="24"/>
              </w:rPr>
            </w:pPr>
          </w:p>
        </w:tc>
        <w:tc>
          <w:tcPr>
            <w:tcW w:w="2216" w:type="dxa"/>
            <w:tcBorders>
              <w:top w:val="single" w:sz="4" w:space="0" w:color="000000"/>
              <w:left w:val="single" w:sz="4" w:space="0" w:color="000000"/>
              <w:bottom w:val="single" w:sz="4" w:space="0" w:color="000000"/>
              <w:right w:val="single" w:sz="4" w:space="0" w:color="000000"/>
            </w:tcBorders>
          </w:tcPr>
          <w:p w14:paraId="11AF3670" w14:textId="77777777" w:rsidR="00CB41AC" w:rsidRDefault="00CB41AC">
            <w:pPr>
              <w:spacing w:after="0" w:line="254" w:lineRule="auto"/>
              <w:jc w:val="both"/>
              <w:rPr>
                <w:rFonts w:ascii="Times New Roman" w:eastAsia="Times New Roman" w:hAnsi="Times New Roman" w:cs="Times New Roman"/>
                <w:i/>
                <w:iCs/>
                <w:sz w:val="24"/>
                <w:szCs w:val="24"/>
              </w:rPr>
            </w:pPr>
          </w:p>
        </w:tc>
        <w:tc>
          <w:tcPr>
            <w:tcW w:w="2326" w:type="dxa"/>
            <w:tcBorders>
              <w:top w:val="single" w:sz="4" w:space="0" w:color="000000"/>
              <w:left w:val="single" w:sz="4" w:space="0" w:color="000000"/>
              <w:bottom w:val="single" w:sz="4" w:space="0" w:color="000000"/>
              <w:right w:val="single" w:sz="4" w:space="0" w:color="000000"/>
            </w:tcBorders>
          </w:tcPr>
          <w:p w14:paraId="11AF3671" w14:textId="77777777" w:rsidR="00CB41AC" w:rsidRDefault="00CB41AC">
            <w:pPr>
              <w:spacing w:after="0" w:line="254" w:lineRule="auto"/>
              <w:jc w:val="both"/>
              <w:rPr>
                <w:rFonts w:ascii="Times New Roman" w:eastAsia="Times New Roman" w:hAnsi="Times New Roman" w:cs="Times New Roman"/>
                <w:sz w:val="24"/>
                <w:szCs w:val="24"/>
              </w:rPr>
            </w:pPr>
          </w:p>
        </w:tc>
      </w:tr>
      <w:tr w:rsidR="00CB41AC" w14:paraId="11AF3678" w14:textId="77777777">
        <w:tc>
          <w:tcPr>
            <w:tcW w:w="665" w:type="dxa"/>
            <w:tcBorders>
              <w:top w:val="single" w:sz="4" w:space="0" w:color="000000"/>
              <w:left w:val="single" w:sz="4" w:space="0" w:color="000000"/>
              <w:bottom w:val="single" w:sz="4" w:space="0" w:color="000000"/>
              <w:right w:val="single" w:sz="4" w:space="0" w:color="000000"/>
            </w:tcBorders>
          </w:tcPr>
          <w:p w14:paraId="11AF3673" w14:textId="77777777" w:rsidR="00CB41AC" w:rsidRDefault="00C34ECE">
            <w:pPr>
              <w:spacing w:after="0" w:line="25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482" w:type="dxa"/>
            <w:tcBorders>
              <w:top w:val="single" w:sz="4" w:space="0" w:color="000000"/>
              <w:left w:val="single" w:sz="4" w:space="0" w:color="000000"/>
              <w:bottom w:val="single" w:sz="4" w:space="0" w:color="000000"/>
              <w:right w:val="single" w:sz="4" w:space="0" w:color="000000"/>
            </w:tcBorders>
          </w:tcPr>
          <w:p w14:paraId="11AF3674" w14:textId="77777777" w:rsidR="00CB41AC" w:rsidRDefault="00CB41AC">
            <w:pPr>
              <w:rPr>
                <w:rFonts w:ascii="Times New Roman" w:eastAsia="Times New Roman" w:hAnsi="Times New Roman" w:cs="Times New Roman"/>
                <w:sz w:val="24"/>
                <w:szCs w:val="24"/>
              </w:rPr>
            </w:pPr>
          </w:p>
        </w:tc>
        <w:tc>
          <w:tcPr>
            <w:tcW w:w="1939" w:type="dxa"/>
            <w:tcBorders>
              <w:top w:val="single" w:sz="4" w:space="0" w:color="000000"/>
              <w:left w:val="single" w:sz="4" w:space="0" w:color="000000"/>
              <w:bottom w:val="single" w:sz="4" w:space="0" w:color="000000"/>
              <w:right w:val="single" w:sz="4" w:space="0" w:color="000000"/>
            </w:tcBorders>
          </w:tcPr>
          <w:p w14:paraId="11AF3675" w14:textId="77777777" w:rsidR="00CB41AC" w:rsidRDefault="00CB41AC">
            <w:pPr>
              <w:spacing w:after="0" w:line="254" w:lineRule="auto"/>
              <w:jc w:val="both"/>
              <w:rPr>
                <w:rFonts w:ascii="Times New Roman" w:eastAsia="Times New Roman" w:hAnsi="Times New Roman" w:cs="Times New Roman"/>
                <w:sz w:val="24"/>
                <w:szCs w:val="24"/>
              </w:rPr>
            </w:pPr>
          </w:p>
        </w:tc>
        <w:tc>
          <w:tcPr>
            <w:tcW w:w="2216" w:type="dxa"/>
            <w:tcBorders>
              <w:top w:val="single" w:sz="4" w:space="0" w:color="000000"/>
              <w:left w:val="single" w:sz="4" w:space="0" w:color="000000"/>
              <w:bottom w:val="single" w:sz="4" w:space="0" w:color="000000"/>
              <w:right w:val="single" w:sz="4" w:space="0" w:color="000000"/>
            </w:tcBorders>
          </w:tcPr>
          <w:p w14:paraId="11AF3676" w14:textId="77777777" w:rsidR="00CB41AC" w:rsidRDefault="00CB41AC">
            <w:pPr>
              <w:rPr>
                <w:rFonts w:ascii="Times New Roman" w:eastAsia="Times New Roman" w:hAnsi="Times New Roman" w:cs="Times New Roman"/>
                <w:sz w:val="24"/>
                <w:szCs w:val="24"/>
              </w:rPr>
            </w:pPr>
          </w:p>
        </w:tc>
        <w:tc>
          <w:tcPr>
            <w:tcW w:w="2326" w:type="dxa"/>
            <w:tcBorders>
              <w:top w:val="single" w:sz="4" w:space="0" w:color="000000"/>
              <w:left w:val="single" w:sz="4" w:space="0" w:color="000000"/>
              <w:bottom w:val="single" w:sz="4" w:space="0" w:color="000000"/>
              <w:right w:val="single" w:sz="4" w:space="0" w:color="000000"/>
            </w:tcBorders>
          </w:tcPr>
          <w:p w14:paraId="11AF3677" w14:textId="77777777" w:rsidR="00CB41AC" w:rsidRDefault="00CB41AC">
            <w:pPr>
              <w:spacing w:after="0" w:line="254" w:lineRule="auto"/>
              <w:jc w:val="both"/>
              <w:rPr>
                <w:rFonts w:ascii="Times New Roman" w:eastAsia="Times New Roman" w:hAnsi="Times New Roman" w:cs="Times New Roman"/>
                <w:sz w:val="24"/>
                <w:szCs w:val="24"/>
              </w:rPr>
            </w:pPr>
          </w:p>
        </w:tc>
      </w:tr>
    </w:tbl>
    <w:p w14:paraId="11AF3679" w14:textId="77777777" w:rsidR="00CB41AC" w:rsidRDefault="00CB41AC">
      <w:pPr>
        <w:spacing w:after="0" w:line="240" w:lineRule="auto"/>
        <w:jc w:val="both"/>
        <w:rPr>
          <w:rFonts w:ascii="Times New Roman" w:eastAsia="Times New Roman" w:hAnsi="Times New Roman" w:cs="Times New Roman"/>
          <w:b/>
          <w:bCs/>
        </w:rPr>
      </w:pPr>
    </w:p>
    <w:p w14:paraId="11AF367A" w14:textId="77777777" w:rsidR="00CB41AC" w:rsidRDefault="00C34ECE">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5 lentelė. Konfidenciali informacija</w:t>
      </w:r>
      <w:r>
        <w:rPr>
          <w:rFonts w:ascii="Times New Roman" w:eastAsia="Times New Roman" w:hAnsi="Times New Roman" w:cs="Times New Roman"/>
          <w:b/>
          <w:bCs/>
          <w:vertAlign w:val="superscript"/>
        </w:rPr>
        <w:footnoteReference w:id="2"/>
      </w:r>
      <w:r>
        <w:rPr>
          <w:rFonts w:ascii="Times New Roman" w:eastAsia="Times New Roman" w:hAnsi="Times New Roman" w:cs="Times New Roman"/>
          <w:b/>
          <w:bCs/>
        </w:rPr>
        <w:t xml:space="preserve"> </w:t>
      </w:r>
    </w:p>
    <w:tbl>
      <w:tblPr>
        <w:tblStyle w:val="a5"/>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
        <w:gridCol w:w="3691"/>
        <w:gridCol w:w="5232"/>
      </w:tblGrid>
      <w:tr w:rsidR="00CB41AC" w14:paraId="11AF367E" w14:textId="77777777">
        <w:tc>
          <w:tcPr>
            <w:tcW w:w="705"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7B" w14:textId="77777777" w:rsidR="00CB41AC" w:rsidRDefault="00C34ECE">
            <w:pPr>
              <w:jc w:val="center"/>
              <w:rPr>
                <w:rFonts w:ascii="Times New Roman" w:eastAsia="Times New Roman" w:hAnsi="Times New Roman" w:cs="Times New Roman"/>
                <w:b/>
                <w:bCs/>
              </w:rPr>
            </w:pPr>
            <w:r>
              <w:rPr>
                <w:rFonts w:ascii="Times New Roman" w:eastAsia="Times New Roman" w:hAnsi="Times New Roman" w:cs="Times New Roman"/>
                <w:b/>
                <w:bCs/>
              </w:rPr>
              <w:t>Eil. Nr.</w:t>
            </w:r>
          </w:p>
        </w:tc>
        <w:tc>
          <w:tcPr>
            <w:tcW w:w="3691"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7C" w14:textId="77777777" w:rsidR="00CB41AC" w:rsidRDefault="00C34ECE">
            <w:pPr>
              <w:jc w:val="center"/>
              <w:rPr>
                <w:rFonts w:ascii="Times New Roman" w:eastAsia="Times New Roman" w:hAnsi="Times New Roman" w:cs="Times New Roman"/>
                <w:b/>
                <w:bCs/>
              </w:rPr>
            </w:pPr>
            <w:r>
              <w:rPr>
                <w:rFonts w:ascii="Times New Roman" w:eastAsia="Times New Roman" w:hAnsi="Times New Roman" w:cs="Times New Roman"/>
                <w:b/>
                <w:bCs/>
              </w:rPr>
              <w:t>Pateikto dokumento pavadinimas</w:t>
            </w:r>
          </w:p>
        </w:tc>
        <w:tc>
          <w:tcPr>
            <w:tcW w:w="5232" w:type="dxa"/>
            <w:tcBorders>
              <w:top w:val="single" w:sz="4" w:space="0" w:color="000000"/>
              <w:left w:val="single" w:sz="4" w:space="0" w:color="000000"/>
              <w:right w:val="single" w:sz="4" w:space="0" w:color="000000"/>
            </w:tcBorders>
            <w:shd w:val="clear" w:color="auto" w:fill="D5DCE4"/>
          </w:tcPr>
          <w:p w14:paraId="11AF367D" w14:textId="77777777" w:rsidR="00CB41AC" w:rsidRDefault="00C34ECE">
            <w:pPr>
              <w:jc w:val="center"/>
              <w:rPr>
                <w:rFonts w:ascii="Times New Roman" w:eastAsia="Times New Roman" w:hAnsi="Times New Roman" w:cs="Times New Roman"/>
                <w:b/>
                <w:bCs/>
              </w:rPr>
            </w:pPr>
            <w:r>
              <w:rPr>
                <w:rFonts w:ascii="Times New Roman" w:eastAsia="Times New Roman" w:hAnsi="Times New Roman" w:cs="Times New Roman"/>
                <w:b/>
                <w:bCs/>
              </w:rPr>
              <w:t>Paaiškinimai, įrodantys, kad šios lentelės 2 stulpelyje nurodyta informacija yra konfidenciali</w:t>
            </w:r>
          </w:p>
        </w:tc>
      </w:tr>
      <w:tr w:rsidR="00CB41AC" w14:paraId="11AF3682" w14:textId="77777777">
        <w:tc>
          <w:tcPr>
            <w:tcW w:w="705" w:type="dxa"/>
            <w:tcBorders>
              <w:top w:val="single" w:sz="4" w:space="0" w:color="000000"/>
              <w:left w:val="single" w:sz="4" w:space="0" w:color="000000"/>
              <w:bottom w:val="single" w:sz="4" w:space="0" w:color="000000"/>
              <w:right w:val="single" w:sz="4" w:space="0" w:color="000000"/>
            </w:tcBorders>
          </w:tcPr>
          <w:p w14:paraId="11AF367F" w14:textId="77777777" w:rsidR="00CB41AC" w:rsidRDefault="00C34EC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691" w:type="dxa"/>
            <w:tcBorders>
              <w:top w:val="single" w:sz="4" w:space="0" w:color="000000"/>
              <w:left w:val="single" w:sz="4" w:space="0" w:color="000000"/>
              <w:bottom w:val="single" w:sz="4" w:space="0" w:color="000000"/>
              <w:right w:val="single" w:sz="4" w:space="0" w:color="000000"/>
            </w:tcBorders>
          </w:tcPr>
          <w:p w14:paraId="11AF3680" w14:textId="77777777" w:rsidR="00CB41AC" w:rsidRDefault="00CB41AC">
            <w:pPr>
              <w:spacing w:after="0"/>
              <w:jc w:val="both"/>
              <w:rPr>
                <w:rFonts w:ascii="Times New Roman" w:eastAsia="Times New Roman" w:hAnsi="Times New Roman" w:cs="Times New Roman"/>
              </w:rPr>
            </w:pPr>
          </w:p>
        </w:tc>
        <w:tc>
          <w:tcPr>
            <w:tcW w:w="5232" w:type="dxa"/>
            <w:tcBorders>
              <w:left w:val="single" w:sz="4" w:space="0" w:color="000000"/>
              <w:right w:val="single" w:sz="4" w:space="0" w:color="000000"/>
            </w:tcBorders>
          </w:tcPr>
          <w:p w14:paraId="11AF3681" w14:textId="77777777" w:rsidR="00CB41AC" w:rsidRDefault="00CB41AC">
            <w:pPr>
              <w:spacing w:after="0"/>
              <w:jc w:val="both"/>
              <w:rPr>
                <w:rFonts w:ascii="Times New Roman" w:eastAsia="Times New Roman" w:hAnsi="Times New Roman" w:cs="Times New Roman"/>
              </w:rPr>
            </w:pPr>
          </w:p>
        </w:tc>
      </w:tr>
      <w:tr w:rsidR="00CB41AC" w14:paraId="11AF3686" w14:textId="77777777">
        <w:tc>
          <w:tcPr>
            <w:tcW w:w="705" w:type="dxa"/>
            <w:tcBorders>
              <w:top w:val="single" w:sz="4" w:space="0" w:color="000000"/>
              <w:left w:val="single" w:sz="4" w:space="0" w:color="000000"/>
              <w:bottom w:val="single" w:sz="4" w:space="0" w:color="000000"/>
              <w:right w:val="single" w:sz="4" w:space="0" w:color="000000"/>
            </w:tcBorders>
          </w:tcPr>
          <w:p w14:paraId="11AF3683" w14:textId="77777777" w:rsidR="00CB41AC" w:rsidRDefault="00C34EC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691" w:type="dxa"/>
            <w:tcBorders>
              <w:top w:val="single" w:sz="4" w:space="0" w:color="000000"/>
              <w:left w:val="single" w:sz="4" w:space="0" w:color="000000"/>
              <w:bottom w:val="single" w:sz="4" w:space="0" w:color="000000"/>
              <w:right w:val="single" w:sz="4" w:space="0" w:color="000000"/>
            </w:tcBorders>
          </w:tcPr>
          <w:p w14:paraId="11AF3684" w14:textId="77777777" w:rsidR="00CB41AC" w:rsidRDefault="00CB41AC">
            <w:pPr>
              <w:pBdr>
                <w:top w:val="nil"/>
                <w:left w:val="nil"/>
                <w:bottom w:val="nil"/>
                <w:right w:val="nil"/>
                <w:between w:val="nil"/>
              </w:pBdr>
              <w:tabs>
                <w:tab w:val="center" w:pos="4819"/>
                <w:tab w:val="right" w:pos="9638"/>
                <w:tab w:val="left" w:pos="1296"/>
              </w:tabs>
              <w:spacing w:after="0" w:line="240" w:lineRule="auto"/>
              <w:rPr>
                <w:rFonts w:ascii="Times New Roman" w:eastAsia="Times New Roman" w:hAnsi="Times New Roman" w:cs="Times New Roman"/>
                <w:color w:val="000000"/>
              </w:rPr>
            </w:pPr>
          </w:p>
        </w:tc>
        <w:tc>
          <w:tcPr>
            <w:tcW w:w="5232" w:type="dxa"/>
            <w:tcBorders>
              <w:left w:val="single" w:sz="4" w:space="0" w:color="000000"/>
              <w:right w:val="single" w:sz="4" w:space="0" w:color="000000"/>
            </w:tcBorders>
          </w:tcPr>
          <w:p w14:paraId="11AF3685" w14:textId="77777777" w:rsidR="00CB41AC" w:rsidRDefault="00CB41AC">
            <w:pPr>
              <w:spacing w:after="0"/>
              <w:jc w:val="both"/>
              <w:rPr>
                <w:rFonts w:ascii="Times New Roman" w:eastAsia="Times New Roman" w:hAnsi="Times New Roman" w:cs="Times New Roman"/>
              </w:rPr>
            </w:pPr>
          </w:p>
        </w:tc>
      </w:tr>
    </w:tbl>
    <w:p w14:paraId="11AF3687" w14:textId="77777777" w:rsidR="00CB41AC" w:rsidRDefault="00C34ECE">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1AF3688" w14:textId="77777777" w:rsidR="00CB41AC" w:rsidRDefault="00CB41AC">
      <w:pPr>
        <w:jc w:val="both"/>
        <w:rPr>
          <w:rFonts w:ascii="Times New Roman" w:eastAsia="Times New Roman" w:hAnsi="Times New Roman" w:cs="Times New Roman"/>
          <w:b/>
          <w:bCs/>
        </w:rPr>
      </w:pPr>
    </w:p>
    <w:p w14:paraId="11AF3689" w14:textId="77777777" w:rsidR="00CB41AC" w:rsidRDefault="00C34ECE">
      <w:pPr>
        <w:jc w:val="both"/>
        <w:rPr>
          <w:rFonts w:ascii="Times New Roman" w:eastAsia="Times New Roman" w:hAnsi="Times New Roman" w:cs="Times New Roman"/>
          <w:sz w:val="20"/>
          <w:szCs w:val="20"/>
        </w:rPr>
      </w:pPr>
      <w:r>
        <w:rPr>
          <w:rFonts w:ascii="Times New Roman" w:eastAsia="Times New Roman" w:hAnsi="Times New Roman" w:cs="Times New Roman"/>
          <w:b/>
          <w:bCs/>
        </w:rPr>
        <w:t>Pasiūlymas galioja</w:t>
      </w:r>
      <w:r>
        <w:rPr>
          <w:rFonts w:ascii="Times New Roman" w:eastAsia="Times New Roman" w:hAnsi="Times New Roman" w:cs="Times New Roman"/>
        </w:rPr>
        <w:t xml:space="preserve"> </w:t>
      </w:r>
      <w:r>
        <w:rPr>
          <w:rFonts w:ascii="Times New Roman" w:eastAsia="Times New Roman" w:hAnsi="Times New Roman" w:cs="Times New Roman"/>
          <w:b/>
          <w:bCs/>
        </w:rPr>
        <w:t>3 (tris) mėnesius nuo pasiūlymų pateikimo termino pabaigos.</w:t>
      </w:r>
    </w:p>
    <w:sectPr w:rsidR="00CB41AC">
      <w:headerReference w:type="default" r:id="rId10"/>
      <w:footerReference w:type="default" r:id="rId11"/>
      <w:headerReference w:type="first" r:id="rId12"/>
      <w:pgSz w:w="11906" w:h="16838"/>
      <w:pgMar w:top="1418" w:right="567" w:bottom="851"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C9365" w14:textId="77777777" w:rsidR="006F3E6D" w:rsidRDefault="006F3E6D">
      <w:pPr>
        <w:spacing w:after="0" w:line="240" w:lineRule="auto"/>
      </w:pPr>
      <w:r>
        <w:separator/>
      </w:r>
    </w:p>
  </w:endnote>
  <w:endnote w:type="continuationSeparator" w:id="0">
    <w:p w14:paraId="3450D219" w14:textId="77777777" w:rsidR="006F3E6D" w:rsidRDefault="006F3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altName w:val="Courier New"/>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368C" w14:textId="77777777" w:rsidR="00CB41AC" w:rsidRDefault="00CB41AC">
    <w:pPr>
      <w:pBdr>
        <w:top w:val="nil"/>
        <w:left w:val="nil"/>
        <w:bottom w:val="nil"/>
        <w:right w:val="nil"/>
        <w:between w:val="nil"/>
      </w:pBdr>
      <w:tabs>
        <w:tab w:val="center" w:pos="4819"/>
        <w:tab w:val="right" w:pos="9638"/>
      </w:tabs>
      <w:spacing w:after="0" w:line="240" w:lineRule="auto"/>
      <w:jc w:val="center"/>
      <w:rPr>
        <w:color w:val="000000"/>
      </w:rPr>
    </w:pPr>
  </w:p>
  <w:p w14:paraId="11AF368D" w14:textId="77777777" w:rsidR="00CB41AC" w:rsidRDefault="00CB41AC">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4BCDC" w14:textId="77777777" w:rsidR="006F3E6D" w:rsidRDefault="006F3E6D">
      <w:pPr>
        <w:spacing w:after="0" w:line="240" w:lineRule="auto"/>
      </w:pPr>
      <w:r>
        <w:separator/>
      </w:r>
    </w:p>
  </w:footnote>
  <w:footnote w:type="continuationSeparator" w:id="0">
    <w:p w14:paraId="752DA0F5" w14:textId="77777777" w:rsidR="006F3E6D" w:rsidRDefault="006F3E6D">
      <w:pPr>
        <w:spacing w:after="0" w:line="240" w:lineRule="auto"/>
      </w:pPr>
      <w:r>
        <w:continuationSeparator/>
      </w:r>
    </w:p>
  </w:footnote>
  <w:footnote w:id="1">
    <w:p w14:paraId="11AF3690" w14:textId="77777777" w:rsidR="00CB41AC" w:rsidRDefault="00C34ECE">
      <w:pPr>
        <w:pBdr>
          <w:top w:val="nil"/>
          <w:left w:val="nil"/>
          <w:bottom w:val="nil"/>
          <w:right w:val="nil"/>
          <w:between w:val="nil"/>
        </w:pBdr>
        <w:tabs>
          <w:tab w:val="left" w:pos="0"/>
        </w:tabs>
        <w:spacing w:after="0" w:line="240" w:lineRule="auto"/>
        <w:jc w:val="both"/>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16"/>
          <w:szCs w:val="16"/>
        </w:rPr>
        <w:t>Sąvoka „kontroliuojantys asmenys“ aiškinama vadovaujantis Lietuvos Respublikos viešųjų pirkimų įstatymo nuostatomis:</w:t>
      </w:r>
      <w:r>
        <w:rPr>
          <w:rFonts w:ascii="Times New Roman" w:eastAsia="Times New Roman" w:hAnsi="Times New Roman" w:cs="Times New Roman"/>
          <w:color w:val="000000"/>
          <w:sz w:val="16"/>
          <w:szCs w:val="16"/>
        </w:rPr>
        <w:br/>
        <w:t>- Kontroliuojantis asmuo – individualios įmonės savininkas arba juridinis ar fizinis asmuo, kuris kitame juridiniame asmenyje:</w:t>
      </w:r>
      <w:r>
        <w:rPr>
          <w:rFonts w:ascii="Times New Roman" w:eastAsia="Times New Roman" w:hAnsi="Times New Roman" w:cs="Times New Roman"/>
          <w:color w:val="000000"/>
          <w:sz w:val="16"/>
          <w:szCs w:val="16"/>
        </w:rPr>
        <w:br/>
        <w:t>1) tiesiogiai ar netiesiogiai valdo daugiau kaip 50 procentų akcijų, pajų, dalių, įnašų ar (ir) balsų juridinio asmens dalyvių susirinkime arba</w:t>
      </w:r>
      <w:r>
        <w:rPr>
          <w:rFonts w:ascii="Times New Roman" w:eastAsia="Times New Roman" w:hAnsi="Times New Roman" w:cs="Times New Roman"/>
          <w:color w:val="000000"/>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rFonts w:ascii="Times New Roman" w:eastAsia="Times New Roman" w:hAnsi="Times New Roman" w:cs="Times New Roman"/>
          <w:color w:val="000000"/>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1AF3691" w14:textId="77777777" w:rsidR="00CB41AC" w:rsidRDefault="00C34ECE">
      <w:pPr>
        <w:pBdr>
          <w:top w:val="nil"/>
          <w:left w:val="nil"/>
          <w:bottom w:val="nil"/>
          <w:right w:val="nil"/>
          <w:between w:val="nil"/>
        </w:pBdr>
        <w:tabs>
          <w:tab w:val="left" w:pos="0"/>
        </w:tabs>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16"/>
          <w:szCs w:val="16"/>
        </w:rPr>
        <w:t>b) fizinių asmenų atveju – sutuoktiniai, tėvai ir jų vaikai (įvaikiai).</w:t>
      </w:r>
    </w:p>
  </w:footnote>
  <w:footnote w:id="2">
    <w:p w14:paraId="11AF3692" w14:textId="77777777" w:rsidR="00CB41AC" w:rsidRDefault="00C34ECE">
      <w:pPr>
        <w:spacing w:after="0" w:line="240" w:lineRule="auto"/>
        <w:jc w:val="both"/>
      </w:pPr>
      <w:r>
        <w:rPr>
          <w:rStyle w:val="FootnoteReference"/>
        </w:rPr>
        <w:footnoteRef/>
      </w:r>
      <w:r>
        <w:t xml:space="preserve"> </w:t>
      </w:r>
      <w:r>
        <w:rPr>
          <w:rFonts w:ascii="Times New Roman" w:eastAsia="Times New Roman" w:hAnsi="Times New Roman" w:cs="Times New Roman"/>
          <w:sz w:val="20"/>
          <w:szCs w:val="20"/>
        </w:rPr>
        <w:t>Pildyti tuomet, jei bus pateikta konfidenciali informacija. Tiekėjas negali nurodyti, kad konfidenciali yra informacija nurodyta Viešųjų pirkimų įstatymo 20 straipsnio 2 punkte. Jei Tiekėjas nenurodo konfidencialios informacijos, laikoma, kad tokios Tiekėjo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368A" w14:textId="077648A7" w:rsidR="00CB41AC" w:rsidRDefault="00C34ECE">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11AF368B" w14:textId="77777777" w:rsidR="00CB41AC" w:rsidRDefault="00CB41AC">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368E" w14:textId="77777777" w:rsidR="00CB41AC" w:rsidRDefault="00C34ECE">
    <w:pPr>
      <w:jc w:val="right"/>
      <w:rPr>
        <w:rFonts w:ascii="Times New Roman" w:eastAsia="Times New Roman" w:hAnsi="Times New Roman" w:cs="Times New Roman"/>
      </w:rPr>
    </w:pPr>
    <w:r>
      <w:rPr>
        <w:rFonts w:ascii="Times New Roman" w:eastAsia="Times New Roman" w:hAnsi="Times New Roman" w:cs="Times New Roman"/>
      </w:rPr>
      <w:t>Specialiųjų pirkimo sąlygų 3 priedas „Pasiūlymo forma“</w:t>
    </w:r>
  </w:p>
  <w:p w14:paraId="11AF368F" w14:textId="77777777" w:rsidR="00CB41AC" w:rsidRDefault="00CB41AC">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A739C"/>
    <w:multiLevelType w:val="multilevel"/>
    <w:tmpl w:val="0BD40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212305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1AC"/>
    <w:rsid w:val="0002184F"/>
    <w:rsid w:val="00033230"/>
    <w:rsid w:val="00074380"/>
    <w:rsid w:val="00091E0C"/>
    <w:rsid w:val="00095F8A"/>
    <w:rsid w:val="000A6FBB"/>
    <w:rsid w:val="00112122"/>
    <w:rsid w:val="00114DF0"/>
    <w:rsid w:val="00142EDE"/>
    <w:rsid w:val="001D26AE"/>
    <w:rsid w:val="001F24C3"/>
    <w:rsid w:val="00217C33"/>
    <w:rsid w:val="00274D54"/>
    <w:rsid w:val="00311D11"/>
    <w:rsid w:val="003A66AB"/>
    <w:rsid w:val="00460E0E"/>
    <w:rsid w:val="00465A28"/>
    <w:rsid w:val="004C1AD5"/>
    <w:rsid w:val="00506DB4"/>
    <w:rsid w:val="00532744"/>
    <w:rsid w:val="00561478"/>
    <w:rsid w:val="005743CF"/>
    <w:rsid w:val="00574BA5"/>
    <w:rsid w:val="005E0BCD"/>
    <w:rsid w:val="005E3956"/>
    <w:rsid w:val="00661B52"/>
    <w:rsid w:val="006F3E6D"/>
    <w:rsid w:val="006F5722"/>
    <w:rsid w:val="007308D5"/>
    <w:rsid w:val="00730D5B"/>
    <w:rsid w:val="00770D55"/>
    <w:rsid w:val="00776B11"/>
    <w:rsid w:val="007E0DB5"/>
    <w:rsid w:val="00824B40"/>
    <w:rsid w:val="008325F3"/>
    <w:rsid w:val="00842FF8"/>
    <w:rsid w:val="00911C54"/>
    <w:rsid w:val="00981F7A"/>
    <w:rsid w:val="009907A0"/>
    <w:rsid w:val="009938C0"/>
    <w:rsid w:val="009D03E9"/>
    <w:rsid w:val="00A1428D"/>
    <w:rsid w:val="00A30C2E"/>
    <w:rsid w:val="00AA230E"/>
    <w:rsid w:val="00AA2F8C"/>
    <w:rsid w:val="00AB3196"/>
    <w:rsid w:val="00AF394D"/>
    <w:rsid w:val="00B35FAC"/>
    <w:rsid w:val="00B52947"/>
    <w:rsid w:val="00C31DF6"/>
    <w:rsid w:val="00C34ECE"/>
    <w:rsid w:val="00C45058"/>
    <w:rsid w:val="00CB41AC"/>
    <w:rsid w:val="00CE51AE"/>
    <w:rsid w:val="00D60596"/>
    <w:rsid w:val="00DB0E49"/>
    <w:rsid w:val="00DB33E3"/>
    <w:rsid w:val="00E05D0A"/>
    <w:rsid w:val="00E43F5C"/>
    <w:rsid w:val="00E83BCD"/>
    <w:rsid w:val="00E85C32"/>
    <w:rsid w:val="00F15A5A"/>
    <w:rsid w:val="00F26EE2"/>
    <w:rsid w:val="00F53F18"/>
    <w:rsid w:val="00F61DE9"/>
    <w:rsid w:val="00F73469"/>
    <w:rsid w:val="00FB1752"/>
    <w:rsid w:val="00FF428C"/>
    <w:rsid w:val="19598302"/>
    <w:rsid w:val="296E79EE"/>
    <w:rsid w:val="3CFAF9AC"/>
    <w:rsid w:val="40387D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F35AB"/>
  <w15:docId w15:val="{A844F4DF-D94E-4735-A3C1-2243E782C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360" w:after="360" w:line="240" w:lineRule="auto"/>
      <w:ind w:left="1512" w:hanging="432"/>
      <w:jc w:val="center"/>
      <w:outlineLvl w:val="0"/>
    </w:pPr>
    <w:rPr>
      <w:rFonts w:ascii="Times New Roman" w:eastAsia="Times New Roman" w:hAnsi="Times New Roman" w:cs="Times New Roman"/>
      <w:sz w:val="28"/>
      <w:szCs w:val="28"/>
    </w:rPr>
  </w:style>
  <w:style w:type="paragraph" w:styleId="Heading2">
    <w:name w:val="heading 2"/>
    <w:basedOn w:val="Normal"/>
    <w:next w:val="Normal"/>
    <w:link w:val="Heading2Char"/>
    <w:uiPriority w:val="9"/>
    <w:semiHidden/>
    <w:unhideWhenUsed/>
    <w:qFormat/>
    <w:pPr>
      <w:spacing w:after="0" w:line="240" w:lineRule="auto"/>
      <w:ind w:firstLine="720"/>
      <w:jc w:val="both"/>
      <w:outlineLvl w:val="1"/>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pPr>
      <w:keepNext/>
      <w:spacing w:after="0" w:line="240" w:lineRule="auto"/>
      <w:ind w:left="360" w:firstLine="720"/>
      <w:jc w:val="both"/>
      <w:outlineLvl w:val="2"/>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semiHidden/>
    <w:unhideWhenUsed/>
    <w:qFormat/>
    <w:pPr>
      <w:keepNext/>
      <w:spacing w:after="0" w:line="240" w:lineRule="auto"/>
      <w:ind w:left="1584" w:hanging="864"/>
      <w:outlineLvl w:val="3"/>
    </w:pPr>
    <w:rPr>
      <w:rFonts w:ascii="Times New Roman" w:eastAsia="Times New Roman" w:hAnsi="Times New Roman" w:cs="Times New Roman"/>
      <w:b/>
      <w:bCs/>
      <w:sz w:val="44"/>
      <w:szCs w:val="44"/>
    </w:rPr>
  </w:style>
  <w:style w:type="paragraph" w:styleId="Heading5">
    <w:name w:val="heading 5"/>
    <w:basedOn w:val="Normal"/>
    <w:next w:val="Normal"/>
    <w:link w:val="Heading5Char"/>
    <w:uiPriority w:val="9"/>
    <w:semiHidden/>
    <w:unhideWhenUsed/>
    <w:qFormat/>
    <w:pPr>
      <w:keepNext/>
      <w:spacing w:after="0" w:line="240" w:lineRule="auto"/>
      <w:ind w:left="1728" w:hanging="1008"/>
      <w:outlineLvl w:val="4"/>
    </w:pPr>
    <w:rPr>
      <w:rFonts w:ascii="Times New Roman" w:eastAsia="Times New Roman" w:hAnsi="Times New Roman" w:cs="Times New Roman"/>
      <w:b/>
      <w:bCs/>
      <w:sz w:val="40"/>
      <w:szCs w:val="40"/>
    </w:rPr>
  </w:style>
  <w:style w:type="paragraph" w:styleId="Heading6">
    <w:name w:val="heading 6"/>
    <w:basedOn w:val="Normal"/>
    <w:next w:val="Normal"/>
    <w:link w:val="Heading6Char"/>
    <w:uiPriority w:val="9"/>
    <w:semiHidden/>
    <w:unhideWhenUsed/>
    <w:qFormat/>
    <w:pPr>
      <w:keepNext/>
      <w:spacing w:after="0" w:line="240" w:lineRule="auto"/>
      <w:ind w:left="1872" w:hanging="1152"/>
      <w:outlineLvl w:val="5"/>
    </w:pPr>
    <w:rPr>
      <w:rFonts w:ascii="Times New Roman" w:eastAsia="Times New Roman" w:hAnsi="Times New Roman" w:cs="Times New Roman"/>
      <w:b/>
      <w:bCs/>
      <w:sz w:val="36"/>
      <w:szCs w:val="36"/>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403C95-8A13-47C2-99A6-BD636C364890}">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2.xml><?xml version="1.0" encoding="utf-8"?>
<ds:datastoreItem xmlns:ds="http://schemas.openxmlformats.org/officeDocument/2006/customXml" ds:itemID="{797DAF47-5A5C-4628-BA8A-D226C5EB8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5F4DBA-0E43-4955-BACB-FE7B9BF4EC4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970</Words>
  <Characters>5530</Characters>
  <Application>Microsoft Office Word</Application>
  <DocSecurity>0</DocSecurity>
  <Lines>46</Lines>
  <Paragraphs>12</Paragraphs>
  <ScaleCrop>false</ScaleCrop>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cp:lastModifiedBy>Rūta Vitkauskienė</cp:lastModifiedBy>
  <cp:revision>6</cp:revision>
  <dcterms:created xsi:type="dcterms:W3CDTF">2026-02-10T08:51:00Z</dcterms:created>
  <dcterms:modified xsi:type="dcterms:W3CDTF">2026-02-19T08:06:00Z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docLang">
    <vt:lpwstr>lt</vt:lpwstr>
  </property>
  <property fmtid="{D5CDD505-2E9C-101B-9397-08002B2CF9AE}" pid="4" name="MediaServiceImageTags">
    <vt:lpwstr/>
  </property>
</Properties>
</file>